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764" w:rsidRPr="009610E9" w:rsidRDefault="00A77E51">
      <w:pPr>
        <w:pStyle w:val="ConsPlusNormal"/>
        <w:jc w:val="right"/>
        <w:outlineLvl w:val="0"/>
        <w:rPr>
          <w:rFonts w:ascii="Times New Roman" w:hAnsi="Times New Roman" w:cs="Times New Roman"/>
        </w:rPr>
      </w:pPr>
      <w:r w:rsidRPr="009610E9">
        <w:rPr>
          <w:rFonts w:ascii="Times New Roman" w:hAnsi="Times New Roman" w:cs="Times New Roman"/>
        </w:rPr>
        <w:t>У</w:t>
      </w:r>
      <w:r w:rsidR="00894764" w:rsidRPr="009610E9">
        <w:rPr>
          <w:rFonts w:ascii="Times New Roman" w:hAnsi="Times New Roman" w:cs="Times New Roman"/>
        </w:rPr>
        <w:t>тверждено</w:t>
      </w:r>
    </w:p>
    <w:p w:rsidR="00894764" w:rsidRDefault="001A18D2" w:rsidP="005F022B">
      <w:pPr>
        <w:pStyle w:val="ConsPlusNormal"/>
        <w:jc w:val="right"/>
        <w:rPr>
          <w:rFonts w:ascii="Times New Roman" w:hAnsi="Times New Roman" w:cs="Times New Roman"/>
        </w:rPr>
      </w:pPr>
      <w:r>
        <w:rPr>
          <w:rFonts w:ascii="Times New Roman" w:hAnsi="Times New Roman" w:cs="Times New Roman"/>
        </w:rPr>
        <w:t>п</w:t>
      </w:r>
      <w:r w:rsidR="00B86DF6">
        <w:rPr>
          <w:rFonts w:ascii="Times New Roman" w:hAnsi="Times New Roman" w:cs="Times New Roman"/>
        </w:rPr>
        <w:t>риказом директора</w:t>
      </w:r>
    </w:p>
    <w:p w:rsidR="00A16E08" w:rsidRDefault="00746BA6" w:rsidP="00A16E08">
      <w:pPr>
        <w:pStyle w:val="ConsPlusNormal"/>
        <w:jc w:val="right"/>
        <w:rPr>
          <w:rFonts w:ascii="Times New Roman" w:hAnsi="Times New Roman" w:cs="Times New Roman"/>
        </w:rPr>
      </w:pPr>
      <w:r>
        <w:rPr>
          <w:rFonts w:ascii="Times New Roman" w:hAnsi="Times New Roman" w:cs="Times New Roman"/>
        </w:rPr>
        <w:t xml:space="preserve">от </w:t>
      </w:r>
      <w:r w:rsidR="00B86DF6">
        <w:rPr>
          <w:rFonts w:ascii="Times New Roman" w:hAnsi="Times New Roman" w:cs="Times New Roman"/>
        </w:rPr>
        <w:t>«</w:t>
      </w:r>
      <w:r w:rsidR="00093D4A">
        <w:rPr>
          <w:rFonts w:ascii="Times New Roman" w:hAnsi="Times New Roman" w:cs="Times New Roman"/>
        </w:rPr>
        <w:t>01</w:t>
      </w:r>
      <w:r w:rsidR="00B86DF6">
        <w:rPr>
          <w:rFonts w:ascii="Times New Roman" w:hAnsi="Times New Roman" w:cs="Times New Roman"/>
        </w:rPr>
        <w:t xml:space="preserve">» </w:t>
      </w:r>
      <w:r w:rsidR="00093D4A">
        <w:rPr>
          <w:rFonts w:ascii="Times New Roman" w:hAnsi="Times New Roman" w:cs="Times New Roman"/>
        </w:rPr>
        <w:t>сентября</w:t>
      </w:r>
      <w:r w:rsidR="00A16E08">
        <w:rPr>
          <w:rFonts w:ascii="Times New Roman" w:hAnsi="Times New Roman" w:cs="Times New Roman"/>
        </w:rPr>
        <w:t xml:space="preserve"> </w:t>
      </w:r>
      <w:r>
        <w:rPr>
          <w:rFonts w:ascii="Times New Roman" w:hAnsi="Times New Roman" w:cs="Times New Roman"/>
        </w:rPr>
        <w:t>20</w:t>
      </w:r>
      <w:r w:rsidR="00C64E63">
        <w:rPr>
          <w:rFonts w:ascii="Times New Roman" w:hAnsi="Times New Roman" w:cs="Times New Roman"/>
        </w:rPr>
        <w:t>20</w:t>
      </w:r>
      <w:r>
        <w:rPr>
          <w:rFonts w:ascii="Times New Roman" w:hAnsi="Times New Roman" w:cs="Times New Roman"/>
        </w:rPr>
        <w:t xml:space="preserve"> года №</w:t>
      </w:r>
      <w:r w:rsidR="00056A44">
        <w:rPr>
          <w:rFonts w:ascii="Times New Roman" w:hAnsi="Times New Roman" w:cs="Times New Roman"/>
        </w:rPr>
        <w:t xml:space="preserve"> </w:t>
      </w:r>
      <w:r w:rsidR="002B034C">
        <w:rPr>
          <w:rFonts w:ascii="Times New Roman" w:hAnsi="Times New Roman" w:cs="Times New Roman"/>
        </w:rPr>
        <w:t>224</w:t>
      </w:r>
      <w:r w:rsidR="00687A67">
        <w:rPr>
          <w:rFonts w:ascii="Times New Roman" w:hAnsi="Times New Roman" w:cs="Times New Roman"/>
        </w:rPr>
        <w:t xml:space="preserve">   </w:t>
      </w:r>
      <w:r>
        <w:rPr>
          <w:rFonts w:ascii="Times New Roman" w:hAnsi="Times New Roman" w:cs="Times New Roman"/>
        </w:rPr>
        <w:t xml:space="preserve"> </w:t>
      </w:r>
    </w:p>
    <w:p w:rsidR="00746BA6" w:rsidRDefault="00746BA6" w:rsidP="005F022B">
      <w:pPr>
        <w:pStyle w:val="ConsPlusNormal"/>
        <w:jc w:val="right"/>
        <w:rPr>
          <w:rFonts w:ascii="Times New Roman" w:hAnsi="Times New Roman" w:cs="Times New Roman"/>
        </w:rPr>
      </w:pPr>
    </w:p>
    <w:p w:rsidR="00B86DF6" w:rsidRDefault="00B86DF6" w:rsidP="005F022B">
      <w:pPr>
        <w:pStyle w:val="ConsPlusNormal"/>
        <w:jc w:val="right"/>
        <w:rPr>
          <w:rFonts w:ascii="Times New Roman" w:hAnsi="Times New Roman" w:cs="Times New Roman"/>
        </w:rPr>
      </w:pPr>
      <w:r>
        <w:rPr>
          <w:rFonts w:ascii="Times New Roman" w:hAnsi="Times New Roman" w:cs="Times New Roman"/>
        </w:rPr>
        <w:t xml:space="preserve"> </w:t>
      </w:r>
      <w:r w:rsidR="00851B38">
        <w:rPr>
          <w:rFonts w:ascii="Times New Roman" w:hAnsi="Times New Roman" w:cs="Times New Roman"/>
        </w:rPr>
        <w:t xml:space="preserve">  </w:t>
      </w:r>
      <w:r>
        <w:rPr>
          <w:rFonts w:ascii="Times New Roman" w:hAnsi="Times New Roman" w:cs="Times New Roman"/>
        </w:rPr>
        <w:t xml:space="preserve"> </w:t>
      </w:r>
      <w:r w:rsidR="00851B38">
        <w:rPr>
          <w:rFonts w:ascii="Times New Roman" w:hAnsi="Times New Roman" w:cs="Times New Roman"/>
        </w:rPr>
        <w:t xml:space="preserve">   </w:t>
      </w:r>
      <w:r>
        <w:rPr>
          <w:rFonts w:ascii="Times New Roman" w:hAnsi="Times New Roman" w:cs="Times New Roman"/>
        </w:rPr>
        <w:t xml:space="preserve">  </w:t>
      </w:r>
    </w:p>
    <w:p w:rsidR="005F022B" w:rsidRPr="009610E9" w:rsidRDefault="005F022B" w:rsidP="005F022B">
      <w:pPr>
        <w:pStyle w:val="ConsPlusNormal"/>
        <w:jc w:val="right"/>
        <w:rPr>
          <w:rFonts w:ascii="Times New Roman" w:hAnsi="Times New Roman" w:cs="Times New Roman"/>
        </w:rPr>
      </w:pPr>
    </w:p>
    <w:p w:rsidR="00894764" w:rsidRPr="009610E9" w:rsidRDefault="00894764" w:rsidP="00894764">
      <w:pPr>
        <w:pStyle w:val="ConsPlusNormal"/>
        <w:jc w:val="center"/>
        <w:rPr>
          <w:rFonts w:ascii="Times New Roman" w:hAnsi="Times New Roman" w:cs="Times New Roman"/>
          <w:b/>
          <w:bCs/>
        </w:rPr>
      </w:pPr>
      <w:bookmarkStart w:id="0" w:name="P34"/>
      <w:bookmarkEnd w:id="0"/>
      <w:r w:rsidRPr="009610E9">
        <w:rPr>
          <w:rFonts w:ascii="Times New Roman" w:hAnsi="Times New Roman" w:cs="Times New Roman"/>
          <w:b/>
          <w:bCs/>
        </w:rPr>
        <w:t>ПОЛОЖЕНИЕ</w:t>
      </w:r>
    </w:p>
    <w:p w:rsidR="00B86DF6" w:rsidRDefault="00894764" w:rsidP="00B86DF6">
      <w:pPr>
        <w:pStyle w:val="ConsPlusNormal"/>
        <w:jc w:val="center"/>
        <w:rPr>
          <w:rFonts w:ascii="Times New Roman" w:hAnsi="Times New Roman" w:cs="Times New Roman"/>
          <w:b/>
          <w:bCs/>
        </w:rPr>
      </w:pPr>
      <w:r w:rsidRPr="009610E9">
        <w:rPr>
          <w:rFonts w:ascii="Times New Roman" w:hAnsi="Times New Roman" w:cs="Times New Roman"/>
          <w:b/>
          <w:bCs/>
        </w:rPr>
        <w:t>ОБ ОПЛАТ</w:t>
      </w:r>
      <w:r w:rsidR="00B86DF6">
        <w:rPr>
          <w:rFonts w:ascii="Times New Roman" w:hAnsi="Times New Roman" w:cs="Times New Roman"/>
          <w:b/>
          <w:bCs/>
        </w:rPr>
        <w:t xml:space="preserve">Е ТРУДА РАБОТНИКОВ </w:t>
      </w:r>
    </w:p>
    <w:p w:rsidR="00B86DF6" w:rsidRDefault="00B86DF6" w:rsidP="00B86DF6">
      <w:pPr>
        <w:pStyle w:val="ConsPlusNormal"/>
        <w:jc w:val="center"/>
        <w:rPr>
          <w:rFonts w:ascii="Times New Roman" w:hAnsi="Times New Roman" w:cs="Times New Roman"/>
          <w:b/>
          <w:bCs/>
        </w:rPr>
      </w:pPr>
      <w:r>
        <w:rPr>
          <w:rFonts w:ascii="Times New Roman" w:hAnsi="Times New Roman" w:cs="Times New Roman"/>
          <w:b/>
          <w:bCs/>
        </w:rPr>
        <w:t xml:space="preserve">МУНИЦИПАЛЬНОГО ОБЩЕОБРАЗОВАТЕЛЬНОГО УЧРЕЖДЕНИЯ </w:t>
      </w:r>
    </w:p>
    <w:p w:rsidR="00894764" w:rsidRPr="009610E9" w:rsidRDefault="00B86DF6" w:rsidP="00B86DF6">
      <w:pPr>
        <w:pStyle w:val="ConsPlusNormal"/>
        <w:jc w:val="center"/>
        <w:rPr>
          <w:rFonts w:ascii="Times New Roman" w:hAnsi="Times New Roman" w:cs="Times New Roman"/>
        </w:rPr>
      </w:pPr>
      <w:r>
        <w:rPr>
          <w:rFonts w:ascii="Times New Roman" w:hAnsi="Times New Roman" w:cs="Times New Roman"/>
          <w:b/>
          <w:bCs/>
        </w:rPr>
        <w:t xml:space="preserve">СРЕДНЕЙ ОБЩЕОБРАЗОВАТЕЛЬНОЙ ШКОЛЫ № 3 </w:t>
      </w: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jc w:val="center"/>
        <w:outlineLvl w:val="1"/>
        <w:rPr>
          <w:rFonts w:ascii="Times New Roman" w:hAnsi="Times New Roman" w:cs="Times New Roman"/>
        </w:rPr>
      </w:pPr>
      <w:r w:rsidRPr="009610E9">
        <w:rPr>
          <w:rFonts w:ascii="Times New Roman" w:hAnsi="Times New Roman" w:cs="Times New Roman"/>
        </w:rPr>
        <w:t>Глава 1. ОБЩИЕ ПОЛОЖЕНИЯ</w:t>
      </w:r>
    </w:p>
    <w:p w:rsidR="00894764" w:rsidRPr="009610E9" w:rsidRDefault="00894764">
      <w:pPr>
        <w:pStyle w:val="ConsPlusNormal"/>
        <w:ind w:firstLine="540"/>
        <w:jc w:val="both"/>
        <w:rPr>
          <w:rFonts w:ascii="Times New Roman" w:hAnsi="Times New Roman" w:cs="Times New Roman"/>
        </w:rPr>
      </w:pPr>
    </w:p>
    <w:p w:rsidR="00894764" w:rsidRPr="009610E9" w:rsidRDefault="00894764" w:rsidP="007F56E8">
      <w:pPr>
        <w:pStyle w:val="ConsPlusNormal"/>
        <w:jc w:val="both"/>
        <w:rPr>
          <w:rFonts w:ascii="Times New Roman" w:hAnsi="Times New Roman" w:cs="Times New Roman"/>
        </w:rPr>
      </w:pPr>
      <w:r w:rsidRPr="009610E9">
        <w:rPr>
          <w:rFonts w:ascii="Times New Roman" w:hAnsi="Times New Roman" w:cs="Times New Roman"/>
        </w:rPr>
        <w:t xml:space="preserve">1. </w:t>
      </w:r>
      <w:r w:rsidR="00B86DF6">
        <w:rPr>
          <w:rFonts w:ascii="Times New Roman" w:hAnsi="Times New Roman" w:cs="Times New Roman"/>
        </w:rPr>
        <w:t>Данно</w:t>
      </w:r>
      <w:r w:rsidRPr="009610E9">
        <w:rPr>
          <w:rFonts w:ascii="Times New Roman" w:hAnsi="Times New Roman" w:cs="Times New Roman"/>
        </w:rPr>
        <w:t>е Положение об оплат</w:t>
      </w:r>
      <w:r w:rsidR="00B86DF6">
        <w:rPr>
          <w:rFonts w:ascii="Times New Roman" w:hAnsi="Times New Roman" w:cs="Times New Roman"/>
        </w:rPr>
        <w:t>е труда работников муниципального</w:t>
      </w:r>
      <w:r w:rsidRPr="009610E9">
        <w:rPr>
          <w:rFonts w:ascii="Times New Roman" w:hAnsi="Times New Roman" w:cs="Times New Roman"/>
        </w:rPr>
        <w:t xml:space="preserve"> </w:t>
      </w:r>
      <w:r w:rsidR="0044674A">
        <w:rPr>
          <w:rFonts w:ascii="Times New Roman" w:hAnsi="Times New Roman" w:cs="Times New Roman"/>
        </w:rPr>
        <w:t>общеобразовательного учреждения средней общеобразовательной школы № 3</w:t>
      </w:r>
      <w:r w:rsidRPr="009610E9">
        <w:rPr>
          <w:rFonts w:ascii="Times New Roman" w:hAnsi="Times New Roman" w:cs="Times New Roman"/>
        </w:rPr>
        <w:t xml:space="preserve"> (далее - Положение), применяется при исчислении заработной платы работников </w:t>
      </w:r>
      <w:r w:rsidR="0044674A">
        <w:rPr>
          <w:rFonts w:ascii="Times New Roman" w:hAnsi="Times New Roman" w:cs="Times New Roman"/>
        </w:rPr>
        <w:t>данного образовательного учреждения.</w:t>
      </w:r>
      <w:r w:rsidRPr="009610E9">
        <w:rPr>
          <w:rFonts w:ascii="Times New Roman" w:hAnsi="Times New Roman" w:cs="Times New Roman"/>
        </w:rPr>
        <w:t xml:space="preserve"> </w:t>
      </w:r>
    </w:p>
    <w:p w:rsidR="004530BE" w:rsidRDefault="00894764" w:rsidP="007F56E8">
      <w:pPr>
        <w:pStyle w:val="ConsPlusNormal"/>
        <w:jc w:val="both"/>
        <w:rPr>
          <w:rFonts w:ascii="Times New Roman" w:hAnsi="Times New Roman" w:cs="Times New Roman"/>
        </w:rPr>
      </w:pPr>
      <w:r w:rsidRPr="009610E9">
        <w:rPr>
          <w:rFonts w:ascii="Times New Roman" w:hAnsi="Times New Roman" w:cs="Times New Roman"/>
        </w:rPr>
        <w:t xml:space="preserve">2. </w:t>
      </w:r>
      <w:r w:rsidR="004530BE">
        <w:rPr>
          <w:rFonts w:ascii="Times New Roman" w:hAnsi="Times New Roman" w:cs="Times New Roman"/>
        </w:rPr>
        <w:t>Настоящее положение направлено</w:t>
      </w:r>
      <w:bookmarkStart w:id="1" w:name="_GoBack"/>
      <w:bookmarkEnd w:id="1"/>
      <w:r w:rsidR="004530BE">
        <w:rPr>
          <w:rFonts w:ascii="Times New Roman" w:hAnsi="Times New Roman" w:cs="Times New Roman"/>
        </w:rPr>
        <w:t xml:space="preserve"> на упорядочение системы оплаты труда работников общеобразовательной организации, реализующих образовательные программы, предусмотренные п.2 ч.2 и п.2 ч.4 ст.23 ФЗ от 29.12.2012 № 273-ФЗ «Об образовании в Российской Федерации» и разработано в соответствии с положениями:</w:t>
      </w:r>
    </w:p>
    <w:p w:rsidR="004530BE" w:rsidRDefault="004530BE" w:rsidP="007F56E8">
      <w:pPr>
        <w:pStyle w:val="ConsPlusNormal"/>
        <w:jc w:val="both"/>
        <w:rPr>
          <w:rFonts w:ascii="Times New Roman" w:hAnsi="Times New Roman" w:cs="Times New Roman"/>
        </w:rPr>
      </w:pPr>
      <w:r>
        <w:rPr>
          <w:rFonts w:ascii="Times New Roman" w:hAnsi="Times New Roman" w:cs="Times New Roman"/>
        </w:rPr>
        <w:t>- Трудового кодекса РФ</w:t>
      </w:r>
    </w:p>
    <w:p w:rsidR="004530BE" w:rsidRDefault="004530BE" w:rsidP="004530BE">
      <w:pPr>
        <w:pStyle w:val="ConsPlusNormal"/>
        <w:jc w:val="both"/>
        <w:rPr>
          <w:rFonts w:ascii="Times New Roman" w:hAnsi="Times New Roman" w:cs="Times New Roman"/>
        </w:rPr>
      </w:pPr>
      <w:r>
        <w:rPr>
          <w:rFonts w:ascii="Times New Roman" w:hAnsi="Times New Roman" w:cs="Times New Roman"/>
        </w:rPr>
        <w:t>- Федерального закона от 29.12.2012 «273 «Об образовании в Российской Федерации»</w:t>
      </w:r>
    </w:p>
    <w:p w:rsidR="0092517E" w:rsidRDefault="004530BE" w:rsidP="004530BE">
      <w:pPr>
        <w:pStyle w:val="ConsPlusNormal"/>
        <w:jc w:val="both"/>
        <w:rPr>
          <w:rFonts w:ascii="Times New Roman" w:hAnsi="Times New Roman" w:cs="Times New Roman"/>
        </w:rPr>
      </w:pPr>
      <w:r>
        <w:rPr>
          <w:rFonts w:ascii="Times New Roman" w:hAnsi="Times New Roman" w:cs="Times New Roman"/>
        </w:rPr>
        <w:t>- указов Президента РФ от 07.05.2012 № 597 «О мероприятиях по реализации государственной социальной политики</w:t>
      </w:r>
      <w:r w:rsidR="004D35F4">
        <w:rPr>
          <w:rFonts w:ascii="Times New Roman" w:hAnsi="Times New Roman" w:cs="Times New Roman"/>
        </w:rPr>
        <w:t>»; от 01 июня 2012 г. № 761 «О национальной стратегии действий в интересах детей на 2012-2017 годы», и от 28 декабря 2012 г. № 1688 «О некоторых мерах по реализации государственной политики в сфере защиты детей-сирот и детей, оставшихся без попечения родителей»</w:t>
      </w:r>
    </w:p>
    <w:p w:rsidR="004D35F4" w:rsidRDefault="004D35F4" w:rsidP="004530BE">
      <w:pPr>
        <w:pStyle w:val="ConsPlusNormal"/>
        <w:jc w:val="both"/>
        <w:rPr>
          <w:rFonts w:ascii="Times New Roman" w:hAnsi="Times New Roman" w:cs="Times New Roman"/>
        </w:rPr>
      </w:pPr>
      <w:r>
        <w:rPr>
          <w:rFonts w:ascii="Times New Roman" w:hAnsi="Times New Roman" w:cs="Times New Roman"/>
        </w:rPr>
        <w:t>- программы поэтапного совершенствования системы оплаты труда в государственных (муниципальных) учреждениях на 2012-2018 годы, утвержденной распоряжением Правительства Российской Федерации от 26 ноября 2012 г. № 2190-р.</w:t>
      </w:r>
    </w:p>
    <w:p w:rsidR="0092517E" w:rsidRDefault="0092517E" w:rsidP="004530BE">
      <w:pPr>
        <w:pStyle w:val="ConsPlusNormal"/>
        <w:jc w:val="both"/>
        <w:rPr>
          <w:rFonts w:ascii="Times New Roman" w:hAnsi="Times New Roman" w:cs="Times New Roman"/>
        </w:rPr>
      </w:pPr>
      <w:r>
        <w:rPr>
          <w:rFonts w:ascii="Times New Roman" w:hAnsi="Times New Roman" w:cs="Times New Roman"/>
        </w:rPr>
        <w:t>- Плана мероприятий («дорожной карты») «Изменения в отраслях социальной сферы направленные на эффективности образования и науки», утвержденного распоряжением правительства РФ от 30.04.2014 № 722-р.</w:t>
      </w:r>
    </w:p>
    <w:p w:rsidR="0092517E" w:rsidRDefault="0092517E" w:rsidP="004530BE">
      <w:pPr>
        <w:pStyle w:val="ConsPlusNormal"/>
        <w:jc w:val="both"/>
        <w:rPr>
          <w:rFonts w:ascii="Times New Roman" w:hAnsi="Times New Roman" w:cs="Times New Roman"/>
        </w:rPr>
      </w:pPr>
      <w:r>
        <w:rPr>
          <w:rFonts w:ascii="Times New Roman" w:hAnsi="Times New Roman" w:cs="Times New Roman"/>
        </w:rPr>
        <w:t>- Единых рекомендаций по установлению на федеральном, региональном и местном уровнях системы оплаты труда работников государственных и муниципальных учреждений на 201</w:t>
      </w:r>
      <w:r w:rsidR="00A73FF7">
        <w:rPr>
          <w:rFonts w:ascii="Times New Roman" w:hAnsi="Times New Roman" w:cs="Times New Roman"/>
        </w:rPr>
        <w:t>9</w:t>
      </w:r>
      <w:r>
        <w:rPr>
          <w:rFonts w:ascii="Times New Roman" w:hAnsi="Times New Roman" w:cs="Times New Roman"/>
        </w:rPr>
        <w:t xml:space="preserve"> год и последующий период, утверждены решением Российской трехсторонней комиссии по регулированию социально-трудовых отношений</w:t>
      </w:r>
      <w:r w:rsidR="00A73FF7">
        <w:rPr>
          <w:rFonts w:ascii="Times New Roman" w:hAnsi="Times New Roman" w:cs="Times New Roman"/>
        </w:rPr>
        <w:t xml:space="preserve"> от 25.12.2018 г., протокол № 12</w:t>
      </w:r>
    </w:p>
    <w:p w:rsidR="0092517E" w:rsidRDefault="0092517E" w:rsidP="004530BE">
      <w:pPr>
        <w:pStyle w:val="ConsPlusNormal"/>
        <w:jc w:val="both"/>
        <w:rPr>
          <w:rFonts w:ascii="Times New Roman" w:hAnsi="Times New Roman" w:cs="Times New Roman"/>
        </w:rPr>
      </w:pPr>
      <w:r>
        <w:rPr>
          <w:rFonts w:ascii="Times New Roman" w:hAnsi="Times New Roman" w:cs="Times New Roman"/>
        </w:rPr>
        <w:t xml:space="preserve">- Приказа </w:t>
      </w:r>
      <w:proofErr w:type="spellStart"/>
      <w:r>
        <w:rPr>
          <w:rFonts w:ascii="Times New Roman" w:hAnsi="Times New Roman" w:cs="Times New Roman"/>
        </w:rPr>
        <w:t>Минобрнауки</w:t>
      </w:r>
      <w:proofErr w:type="spellEnd"/>
      <w:r>
        <w:rPr>
          <w:rFonts w:ascii="Times New Roman" w:hAnsi="Times New Roman" w:cs="Times New Roman"/>
        </w:rPr>
        <w:t xml:space="preserve"> России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92517E" w:rsidRDefault="0092517E" w:rsidP="004530BE">
      <w:pPr>
        <w:pStyle w:val="ConsPlusNormal"/>
        <w:jc w:val="both"/>
        <w:rPr>
          <w:rFonts w:ascii="Times New Roman" w:hAnsi="Times New Roman" w:cs="Times New Roman"/>
        </w:rPr>
      </w:pPr>
      <w:r>
        <w:rPr>
          <w:rFonts w:ascii="Times New Roman" w:hAnsi="Times New Roman" w:cs="Times New Roman"/>
        </w:rPr>
        <w:t xml:space="preserve">- приказа </w:t>
      </w:r>
      <w:proofErr w:type="spellStart"/>
      <w:r>
        <w:rPr>
          <w:rFonts w:ascii="Times New Roman" w:hAnsi="Times New Roman" w:cs="Times New Roman"/>
        </w:rPr>
        <w:t>Минобранауки</w:t>
      </w:r>
      <w:proofErr w:type="spellEnd"/>
      <w:r>
        <w:rPr>
          <w:rFonts w:ascii="Times New Roman" w:hAnsi="Times New Roman" w:cs="Times New Roman"/>
        </w:rPr>
        <w:t xml:space="preserve"> России от 11.05.2016 № 536 «Об утверждении особенностей режима рабочего времени и времени отдыха педагогических и иных работников </w:t>
      </w:r>
      <w:r w:rsidR="0013244C">
        <w:rPr>
          <w:rFonts w:ascii="Times New Roman" w:hAnsi="Times New Roman" w:cs="Times New Roman"/>
        </w:rPr>
        <w:t>организаций</w:t>
      </w:r>
      <w:r>
        <w:rPr>
          <w:rFonts w:ascii="Times New Roman" w:hAnsi="Times New Roman" w:cs="Times New Roman"/>
        </w:rPr>
        <w:t>, ос</w:t>
      </w:r>
      <w:r w:rsidR="0013244C">
        <w:rPr>
          <w:rFonts w:ascii="Times New Roman" w:hAnsi="Times New Roman" w:cs="Times New Roman"/>
        </w:rPr>
        <w:t>уществляющих образовательную де</w:t>
      </w:r>
      <w:r>
        <w:rPr>
          <w:rFonts w:ascii="Times New Roman" w:hAnsi="Times New Roman" w:cs="Times New Roman"/>
        </w:rPr>
        <w:t>ятельность.»</w:t>
      </w:r>
    </w:p>
    <w:p w:rsidR="004D35F4" w:rsidRDefault="004D35F4" w:rsidP="004530BE">
      <w:pPr>
        <w:pStyle w:val="ConsPlusNormal"/>
        <w:jc w:val="both"/>
        <w:rPr>
          <w:rFonts w:ascii="Times New Roman" w:hAnsi="Times New Roman" w:cs="Times New Roman"/>
        </w:rPr>
      </w:pPr>
      <w:r>
        <w:rPr>
          <w:rFonts w:ascii="Times New Roman" w:hAnsi="Times New Roman" w:cs="Times New Roman"/>
        </w:rPr>
        <w:t xml:space="preserve">- единого квалификационного справочника должностей руководителей, специалистов и служащих, утвержденного приказом </w:t>
      </w:r>
      <w:proofErr w:type="spellStart"/>
      <w:r>
        <w:rPr>
          <w:rFonts w:ascii="Times New Roman" w:hAnsi="Times New Roman" w:cs="Times New Roman"/>
        </w:rPr>
        <w:t>Минздравсоцразвития</w:t>
      </w:r>
      <w:proofErr w:type="spellEnd"/>
      <w:r>
        <w:rPr>
          <w:rFonts w:ascii="Times New Roman" w:hAnsi="Times New Roman" w:cs="Times New Roman"/>
        </w:rPr>
        <w:t xml:space="preserve"> России от 26 августа 2010 г. № 761н (зарегистрированного Минюстом России 6 октября 2010 г. регистрационный № 18368)</w:t>
      </w:r>
    </w:p>
    <w:p w:rsidR="00083E9A" w:rsidRDefault="00083E9A" w:rsidP="004530BE">
      <w:pPr>
        <w:pStyle w:val="ConsPlusNormal"/>
        <w:jc w:val="both"/>
        <w:rPr>
          <w:rFonts w:ascii="Times New Roman" w:hAnsi="Times New Roman" w:cs="Times New Roman"/>
        </w:rPr>
      </w:pPr>
      <w:r>
        <w:rPr>
          <w:rFonts w:ascii="Times New Roman" w:hAnsi="Times New Roman" w:cs="Times New Roman"/>
        </w:rPr>
        <w:t xml:space="preserve">- приказ </w:t>
      </w:r>
      <w:proofErr w:type="spellStart"/>
      <w:r>
        <w:rPr>
          <w:rFonts w:ascii="Times New Roman" w:hAnsi="Times New Roman" w:cs="Times New Roman"/>
        </w:rPr>
        <w:t>Минздравсоцразвития</w:t>
      </w:r>
      <w:proofErr w:type="spellEnd"/>
      <w:r>
        <w:rPr>
          <w:rFonts w:ascii="Times New Roman" w:hAnsi="Times New Roman" w:cs="Times New Roman"/>
        </w:rPr>
        <w:t xml:space="preserve"> России от 05 мая 2008 г. № 216н «Об утверждении профессиональных квалификационных групп должностей работников образования»</w:t>
      </w:r>
    </w:p>
    <w:p w:rsidR="004D35F4" w:rsidRDefault="004D35F4" w:rsidP="004530BE">
      <w:pPr>
        <w:pStyle w:val="ConsPlusNormal"/>
        <w:jc w:val="both"/>
        <w:rPr>
          <w:rFonts w:ascii="Times New Roman" w:hAnsi="Times New Roman" w:cs="Times New Roman"/>
        </w:rPr>
      </w:pPr>
      <w:r>
        <w:rPr>
          <w:rFonts w:ascii="Times New Roman" w:hAnsi="Times New Roman" w:cs="Times New Roman"/>
        </w:rPr>
        <w:t xml:space="preserve">-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w:t>
      </w:r>
      <w:r w:rsidR="00083E9A">
        <w:rPr>
          <w:rFonts w:ascii="Times New Roman" w:hAnsi="Times New Roman" w:cs="Times New Roman"/>
        </w:rPr>
        <w:t>постановлением</w:t>
      </w:r>
      <w:r>
        <w:rPr>
          <w:rFonts w:ascii="Times New Roman" w:hAnsi="Times New Roman" w:cs="Times New Roman"/>
        </w:rPr>
        <w:t xml:space="preserve"> Правительства Российской Федерации от 08 августа 2013 г. № 678;</w:t>
      </w:r>
    </w:p>
    <w:p w:rsidR="00083E9A" w:rsidRDefault="00083E9A" w:rsidP="004530BE">
      <w:pPr>
        <w:pStyle w:val="ConsPlusNormal"/>
        <w:jc w:val="both"/>
        <w:rPr>
          <w:rFonts w:ascii="Times New Roman" w:hAnsi="Times New Roman" w:cs="Times New Roman"/>
        </w:rPr>
      </w:pPr>
      <w:r>
        <w:rPr>
          <w:rFonts w:ascii="Times New Roman" w:hAnsi="Times New Roman" w:cs="Times New Roman"/>
        </w:rPr>
        <w:t xml:space="preserve">- методические рекомендации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государственных (муниципальных) учреждений в сфере образования, их руководителей и отдельных категорий работников (направлены в адрес субъектов Российской Федерации письмом </w:t>
      </w:r>
      <w:proofErr w:type="spellStart"/>
      <w:r>
        <w:rPr>
          <w:rFonts w:ascii="Times New Roman" w:hAnsi="Times New Roman" w:cs="Times New Roman"/>
        </w:rPr>
        <w:t>Минобнауки</w:t>
      </w:r>
      <w:proofErr w:type="spellEnd"/>
      <w:r>
        <w:rPr>
          <w:rFonts w:ascii="Times New Roman" w:hAnsi="Times New Roman" w:cs="Times New Roman"/>
        </w:rPr>
        <w:t xml:space="preserve"> России от 20 июня 2013 г. № АП-1073/02)</w:t>
      </w:r>
    </w:p>
    <w:p w:rsidR="00083E9A" w:rsidRDefault="00083E9A" w:rsidP="004530BE">
      <w:pPr>
        <w:pStyle w:val="ConsPlusNormal"/>
        <w:jc w:val="both"/>
        <w:rPr>
          <w:rFonts w:ascii="Times New Roman" w:hAnsi="Times New Roman" w:cs="Times New Roman"/>
        </w:rPr>
      </w:pPr>
      <w:r>
        <w:rPr>
          <w:rFonts w:ascii="Times New Roman" w:hAnsi="Times New Roman" w:cs="Times New Roman"/>
        </w:rPr>
        <w:t xml:space="preserve">- рекомендации по оформлению трудовых отношений с работником государственного (муниципального) учреждения при введении эффективного контракта, утвержденных приказом </w:t>
      </w:r>
      <w:r>
        <w:rPr>
          <w:rFonts w:ascii="Times New Roman" w:hAnsi="Times New Roman" w:cs="Times New Roman"/>
        </w:rPr>
        <w:lastRenderedPageBreak/>
        <w:t>Минтруда России от 26 апреля 2013 г. № 167н в редакции приказа Минтруда России от 20 февраля 2014 г. № 103н (Зарегистрированного Минюстом России от 145 мая 2014 г. регистрационный № 32284)</w:t>
      </w:r>
    </w:p>
    <w:p w:rsidR="0013244C" w:rsidRDefault="0013244C" w:rsidP="004530BE">
      <w:pPr>
        <w:pStyle w:val="ConsPlusNormal"/>
        <w:jc w:val="both"/>
        <w:rPr>
          <w:rFonts w:ascii="Times New Roman" w:hAnsi="Times New Roman" w:cs="Times New Roman"/>
        </w:rPr>
      </w:pPr>
      <w:r>
        <w:rPr>
          <w:rFonts w:ascii="Times New Roman" w:hAnsi="Times New Roman" w:cs="Times New Roman"/>
        </w:rPr>
        <w:t>- Постановление Правительства Свердловской области № 708-ПП от 12.10.2016 «Об оплате труда работников государственных организаций Свердловской области, в отношении которых функции и полномочия учредителя осуществляются Министерством общего и профессионального образования Свердловской области»</w:t>
      </w:r>
    </w:p>
    <w:p w:rsidR="0013244C" w:rsidRDefault="0013244C" w:rsidP="004530BE">
      <w:pPr>
        <w:pStyle w:val="ConsPlusNormal"/>
        <w:jc w:val="both"/>
        <w:rPr>
          <w:rFonts w:ascii="Times New Roman" w:hAnsi="Times New Roman" w:cs="Times New Roman"/>
        </w:rPr>
      </w:pPr>
      <w:r>
        <w:rPr>
          <w:rFonts w:ascii="Times New Roman" w:hAnsi="Times New Roman" w:cs="Times New Roman"/>
        </w:rPr>
        <w:t>- Законом Свердловской области от 20.07.2015 «94-ОЗ «Об оплате труда работников государственных учреждений Свердловской области»</w:t>
      </w:r>
    </w:p>
    <w:p w:rsidR="0013244C" w:rsidRDefault="0013244C" w:rsidP="004530BE">
      <w:pPr>
        <w:pStyle w:val="ConsPlusNormal"/>
        <w:jc w:val="both"/>
        <w:rPr>
          <w:rFonts w:ascii="Times New Roman" w:hAnsi="Times New Roman" w:cs="Times New Roman"/>
        </w:rPr>
      </w:pPr>
      <w:r>
        <w:rPr>
          <w:rFonts w:ascii="Times New Roman" w:hAnsi="Times New Roman" w:cs="Times New Roman"/>
        </w:rPr>
        <w:t>-  Постановление Правительства Свердловской области от 06.02.2009 «145-ПП «О введении новых систем оплаты туда работников государственных бюджетных, автономных и казенных учреждений Свердловской области»</w:t>
      </w:r>
    </w:p>
    <w:p w:rsidR="00A73FF7" w:rsidRDefault="00A73FF7" w:rsidP="004530BE">
      <w:pPr>
        <w:pStyle w:val="ConsPlusNormal"/>
        <w:jc w:val="both"/>
        <w:rPr>
          <w:rFonts w:ascii="Times New Roman" w:hAnsi="Times New Roman" w:cs="Times New Roman"/>
        </w:rPr>
      </w:pPr>
      <w:r>
        <w:rPr>
          <w:rFonts w:ascii="Times New Roman" w:hAnsi="Times New Roman" w:cs="Times New Roman"/>
        </w:rPr>
        <w:t>- Федеральный закон от 19 июня 2000 г. № 82-ФЗ «О минимальном размере оплаты труда»</w:t>
      </w:r>
    </w:p>
    <w:p w:rsidR="00C64E63" w:rsidRDefault="00C64E63" w:rsidP="004530BE">
      <w:pPr>
        <w:pStyle w:val="ConsPlusNormal"/>
        <w:jc w:val="both"/>
        <w:rPr>
          <w:rFonts w:ascii="Times New Roman" w:hAnsi="Times New Roman" w:cs="Times New Roman"/>
        </w:rPr>
      </w:pPr>
      <w:r>
        <w:rPr>
          <w:rFonts w:ascii="Times New Roman" w:hAnsi="Times New Roman" w:cs="Times New Roman"/>
        </w:rPr>
        <w:t>- Постановление Главы городского округа Богданович «Об утверждении примерного положения об оплате труда работников муниципальных образовательных учреждений городского округа Богданович» № 2278 от 14.11.2017</w:t>
      </w:r>
    </w:p>
    <w:p w:rsidR="00963173" w:rsidRDefault="00963173" w:rsidP="00963173">
      <w:pPr>
        <w:pStyle w:val="ConsPlusNormal"/>
        <w:jc w:val="both"/>
        <w:rPr>
          <w:rFonts w:ascii="Times New Roman" w:hAnsi="Times New Roman" w:cs="Times New Roman"/>
        </w:rPr>
      </w:pPr>
      <w:r>
        <w:rPr>
          <w:rFonts w:ascii="Times New Roman" w:hAnsi="Times New Roman" w:cs="Times New Roman"/>
        </w:rPr>
        <w:t>- Постановление Главы городского округа Богданович «о внесении изменений в положение по оплате труда работников муниципальных образовательных учреждений городского округа Богданович № 2278 от 14.11.2017» от 16.01.2019 № 54</w:t>
      </w:r>
    </w:p>
    <w:p w:rsidR="00963173" w:rsidRDefault="00963173" w:rsidP="004530BE">
      <w:pPr>
        <w:pStyle w:val="ConsPlusNormal"/>
        <w:jc w:val="both"/>
        <w:rPr>
          <w:rFonts w:ascii="Times New Roman" w:hAnsi="Times New Roman" w:cs="Times New Roman"/>
        </w:rPr>
      </w:pPr>
      <w:r>
        <w:rPr>
          <w:rFonts w:ascii="Times New Roman" w:hAnsi="Times New Roman" w:cs="Times New Roman"/>
        </w:rPr>
        <w:t>- Постановление Главы городского округа Богданович «о внесении изменений в положение по оплате труда работников муниципальных образовательных учреждений городского округа Богданович № 2278 от 14.11.2017» от 27.11.2019 № 2173</w:t>
      </w:r>
    </w:p>
    <w:p w:rsidR="00894764" w:rsidRPr="009610E9" w:rsidRDefault="00894764" w:rsidP="004530BE">
      <w:pPr>
        <w:pStyle w:val="ConsPlusNormal"/>
        <w:ind w:firstLine="708"/>
        <w:jc w:val="both"/>
        <w:rPr>
          <w:rFonts w:ascii="Times New Roman" w:hAnsi="Times New Roman" w:cs="Times New Roman"/>
        </w:rPr>
      </w:pPr>
      <w:r w:rsidRPr="009610E9">
        <w:rPr>
          <w:rFonts w:ascii="Times New Roman" w:hAnsi="Times New Roman" w:cs="Times New Roman"/>
        </w:rPr>
        <w:t>Заработная плата работник</w:t>
      </w:r>
      <w:r w:rsidR="0044674A">
        <w:rPr>
          <w:rFonts w:ascii="Times New Roman" w:hAnsi="Times New Roman" w:cs="Times New Roman"/>
        </w:rPr>
        <w:t>ов образовательного учреждения</w:t>
      </w:r>
      <w:r w:rsidRPr="009610E9">
        <w:rPr>
          <w:rFonts w:ascii="Times New Roman" w:hAnsi="Times New Roman" w:cs="Times New Roman"/>
        </w:rPr>
        <w:t xml:space="preserve"> устанавливается в соответствии с </w:t>
      </w:r>
      <w:r w:rsidR="00493F8B">
        <w:rPr>
          <w:rFonts w:ascii="Times New Roman" w:hAnsi="Times New Roman" w:cs="Times New Roman"/>
        </w:rPr>
        <w:t>данным локальным</w:t>
      </w:r>
      <w:r w:rsidRPr="009610E9">
        <w:rPr>
          <w:rFonts w:ascii="Times New Roman" w:hAnsi="Times New Roman" w:cs="Times New Roman"/>
        </w:rPr>
        <w:t xml:space="preserve"> нор</w:t>
      </w:r>
      <w:r w:rsidR="00493F8B">
        <w:rPr>
          <w:rFonts w:ascii="Times New Roman" w:hAnsi="Times New Roman" w:cs="Times New Roman"/>
        </w:rPr>
        <w:t>мативным актом</w:t>
      </w:r>
      <w:r w:rsidR="0044674A">
        <w:rPr>
          <w:rFonts w:ascii="Times New Roman" w:hAnsi="Times New Roman" w:cs="Times New Roman"/>
        </w:rPr>
        <w:t xml:space="preserve"> образовательного учреждения</w:t>
      </w:r>
      <w:r w:rsidR="00493F8B">
        <w:rPr>
          <w:rFonts w:ascii="Times New Roman" w:hAnsi="Times New Roman" w:cs="Times New Roman"/>
        </w:rPr>
        <w:t>, который разработан</w:t>
      </w:r>
      <w:r w:rsidRPr="009610E9">
        <w:rPr>
          <w:rFonts w:ascii="Times New Roman" w:hAnsi="Times New Roman" w:cs="Times New Roman"/>
        </w:rPr>
        <w:t xml:space="preserve"> на основе Положения</w:t>
      </w:r>
      <w:r w:rsidR="00493F8B">
        <w:rPr>
          <w:rFonts w:ascii="Times New Roman" w:hAnsi="Times New Roman" w:cs="Times New Roman"/>
        </w:rPr>
        <w:t xml:space="preserve"> об оплате труда работников муниципальных образовательных организаций городского округа Богданович, утвержденного Постановлением главы ГО Богданович от 14 ноября 2017 года № 2278</w:t>
      </w:r>
      <w:r w:rsidRPr="009610E9">
        <w:rPr>
          <w:rFonts w:ascii="Times New Roman" w:hAnsi="Times New Roman" w:cs="Times New Roman"/>
        </w:rPr>
        <w:t>,</w:t>
      </w:r>
      <w:r w:rsidR="00A73FF7">
        <w:rPr>
          <w:rFonts w:ascii="Times New Roman" w:hAnsi="Times New Roman" w:cs="Times New Roman"/>
        </w:rPr>
        <w:t xml:space="preserve">  (с изменениями от 16.01.209 г. № 54, главы 3, п. 17),</w:t>
      </w:r>
      <w:r w:rsidRPr="009610E9">
        <w:rPr>
          <w:rFonts w:ascii="Times New Roman" w:hAnsi="Times New Roman" w:cs="Times New Roman"/>
        </w:rPr>
        <w:t xml:space="preserve"> и не может быть меньше заработной платы, выплачиваемо</w:t>
      </w:r>
      <w:r w:rsidR="00F3795A" w:rsidRPr="009610E9">
        <w:rPr>
          <w:rFonts w:ascii="Times New Roman" w:hAnsi="Times New Roman" w:cs="Times New Roman"/>
        </w:rPr>
        <w:t>й ранее</w:t>
      </w:r>
      <w:r w:rsidRPr="009610E9">
        <w:rPr>
          <w:rFonts w:ascii="Times New Roman" w:hAnsi="Times New Roman" w:cs="Times New Roman"/>
        </w:rPr>
        <w:t xml:space="preserve"> при условии сохранения объема должностных обязанностей работников и выполнения ими работ той же квалификации.</w:t>
      </w:r>
    </w:p>
    <w:p w:rsidR="00894764" w:rsidRPr="009610E9" w:rsidRDefault="00894764" w:rsidP="007F56E8">
      <w:pPr>
        <w:pStyle w:val="ConsPlusNormal"/>
        <w:jc w:val="both"/>
        <w:rPr>
          <w:rFonts w:ascii="Times New Roman" w:hAnsi="Times New Roman" w:cs="Times New Roman"/>
        </w:rPr>
      </w:pPr>
      <w:r w:rsidRPr="009610E9">
        <w:rPr>
          <w:rFonts w:ascii="Times New Roman" w:hAnsi="Times New Roman" w:cs="Times New Roman"/>
        </w:rPr>
        <w:t>3.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заработной платы, установленного в Свердловской области.</w:t>
      </w:r>
    </w:p>
    <w:p w:rsidR="00894764" w:rsidRPr="009610E9" w:rsidRDefault="007F56E8" w:rsidP="007F56E8">
      <w:pPr>
        <w:pStyle w:val="ConsPlusNormal"/>
        <w:jc w:val="both"/>
        <w:rPr>
          <w:rFonts w:ascii="Times New Roman" w:hAnsi="Times New Roman" w:cs="Times New Roman"/>
        </w:rPr>
      </w:pPr>
      <w:r>
        <w:rPr>
          <w:rFonts w:ascii="Times New Roman" w:hAnsi="Times New Roman" w:cs="Times New Roman"/>
        </w:rPr>
        <w:t>4</w:t>
      </w:r>
      <w:r w:rsidR="00894764" w:rsidRPr="009610E9">
        <w:rPr>
          <w:rFonts w:ascii="Times New Roman" w:hAnsi="Times New Roman" w:cs="Times New Roman"/>
        </w:rPr>
        <w:t xml:space="preserve">. Размер, порядок и условия оплаты </w:t>
      </w:r>
      <w:r w:rsidR="0044674A">
        <w:rPr>
          <w:rFonts w:ascii="Times New Roman" w:hAnsi="Times New Roman" w:cs="Times New Roman"/>
        </w:rPr>
        <w:t>труда работников образовательного</w:t>
      </w:r>
      <w:r w:rsidR="00894764" w:rsidRPr="009610E9">
        <w:rPr>
          <w:rFonts w:ascii="Times New Roman" w:hAnsi="Times New Roman" w:cs="Times New Roman"/>
        </w:rPr>
        <w:t xml:space="preserve"> учрежд</w:t>
      </w:r>
      <w:r w:rsidR="0044674A">
        <w:rPr>
          <w:rFonts w:ascii="Times New Roman" w:hAnsi="Times New Roman" w:cs="Times New Roman"/>
        </w:rPr>
        <w:t>ения</w:t>
      </w:r>
      <w:r w:rsidR="00894764" w:rsidRPr="009610E9">
        <w:rPr>
          <w:rFonts w:ascii="Times New Roman" w:hAnsi="Times New Roman" w:cs="Times New Roman"/>
        </w:rPr>
        <w:t xml:space="preserve"> устанавливаются работодателем в трудовом договоре.</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 xml:space="preserve">Условия оплаты труда, включая размер оклада (должностного оклада), ставки заработной платы </w:t>
      </w:r>
      <w:r w:rsidR="004C7A7B" w:rsidRPr="009610E9">
        <w:rPr>
          <w:rFonts w:ascii="Times New Roman" w:hAnsi="Times New Roman" w:cs="Times New Roman"/>
        </w:rPr>
        <w:t>работника, выплаты</w:t>
      </w:r>
      <w:r w:rsidRPr="009610E9">
        <w:rPr>
          <w:rFonts w:ascii="Times New Roman" w:hAnsi="Times New Roman" w:cs="Times New Roman"/>
        </w:rPr>
        <w:t xml:space="preserve"> стимулирующего характера, выплаты компенсационного характера являются обязательными для включения в трудовой договор.</w:t>
      </w:r>
    </w:p>
    <w:p w:rsidR="00894764" w:rsidRPr="009610E9" w:rsidRDefault="00894764" w:rsidP="007F56E8">
      <w:pPr>
        <w:pStyle w:val="ConsPlusNormal"/>
        <w:jc w:val="both"/>
        <w:rPr>
          <w:rFonts w:ascii="Times New Roman" w:hAnsi="Times New Roman" w:cs="Times New Roman"/>
        </w:rPr>
      </w:pPr>
      <w:r w:rsidRPr="009610E9">
        <w:rPr>
          <w:rFonts w:ascii="Times New Roman" w:hAnsi="Times New Roman" w:cs="Times New Roman"/>
        </w:rPr>
        <w:t xml:space="preserve">5. Фонд оплаты </w:t>
      </w:r>
      <w:r w:rsidR="0044674A">
        <w:rPr>
          <w:rFonts w:ascii="Times New Roman" w:hAnsi="Times New Roman" w:cs="Times New Roman"/>
        </w:rPr>
        <w:t>труда работников образовательного учреждения</w:t>
      </w:r>
      <w:r w:rsidRPr="009610E9">
        <w:rPr>
          <w:rFonts w:ascii="Times New Roman" w:hAnsi="Times New Roman" w:cs="Times New Roman"/>
        </w:rPr>
        <w:t xml:space="preserve"> утверждается главным распорядителем бюджетных средств на календарный год исходя из объема субсидий, предоставляемых </w:t>
      </w:r>
      <w:r w:rsidR="0044674A">
        <w:rPr>
          <w:rFonts w:ascii="Times New Roman" w:hAnsi="Times New Roman" w:cs="Times New Roman"/>
        </w:rPr>
        <w:t>учреждению</w:t>
      </w:r>
      <w:r w:rsidRPr="009610E9">
        <w:rPr>
          <w:rFonts w:ascii="Times New Roman" w:hAnsi="Times New Roman" w:cs="Times New Roman"/>
        </w:rPr>
        <w:t xml:space="preserve"> на возмещение нормативных з</w:t>
      </w:r>
      <w:r w:rsidR="0044674A">
        <w:rPr>
          <w:rFonts w:ascii="Times New Roman" w:hAnsi="Times New Roman" w:cs="Times New Roman"/>
        </w:rPr>
        <w:t>атрат, связанных с оказанием им</w:t>
      </w:r>
      <w:r w:rsidRPr="009610E9">
        <w:rPr>
          <w:rFonts w:ascii="Times New Roman" w:hAnsi="Times New Roman" w:cs="Times New Roman"/>
        </w:rPr>
        <w:t xml:space="preserve"> в соответствии с муниципальным заданием муниципальных услуг (выполнением работ), и средств, поступающих от приносящей доход деятельности.</w:t>
      </w:r>
    </w:p>
    <w:p w:rsidR="00894764" w:rsidRPr="009610E9" w:rsidRDefault="00894764" w:rsidP="007F56E8">
      <w:pPr>
        <w:pStyle w:val="ConsPlusNormal"/>
        <w:jc w:val="both"/>
        <w:rPr>
          <w:rFonts w:ascii="Times New Roman" w:hAnsi="Times New Roman" w:cs="Times New Roman"/>
        </w:rPr>
      </w:pPr>
      <w:r w:rsidRPr="009610E9">
        <w:rPr>
          <w:rFonts w:ascii="Times New Roman" w:hAnsi="Times New Roman" w:cs="Times New Roman"/>
        </w:rPr>
        <w:t>6</w:t>
      </w:r>
      <w:r w:rsidRPr="009610E9">
        <w:rPr>
          <w:rFonts w:ascii="Times New Roman" w:hAnsi="Times New Roman" w:cs="Times New Roman"/>
          <w:color w:val="FF0000"/>
        </w:rPr>
        <w:t xml:space="preserve">. </w:t>
      </w:r>
      <w:r w:rsidRPr="009610E9">
        <w:rPr>
          <w:rFonts w:ascii="Times New Roman" w:hAnsi="Times New Roman" w:cs="Times New Roman"/>
        </w:rPr>
        <w:t xml:space="preserve">Штатное расписание </w:t>
      </w:r>
      <w:r w:rsidR="0044674A">
        <w:rPr>
          <w:rFonts w:ascii="Times New Roman" w:hAnsi="Times New Roman" w:cs="Times New Roman"/>
        </w:rPr>
        <w:t xml:space="preserve">разрабатывается </w:t>
      </w:r>
      <w:r w:rsidR="00083E9A">
        <w:rPr>
          <w:rFonts w:ascii="Times New Roman" w:hAnsi="Times New Roman" w:cs="Times New Roman"/>
        </w:rPr>
        <w:t>образовательным учреждением</w:t>
      </w:r>
      <w:r w:rsidRPr="009610E9">
        <w:rPr>
          <w:rFonts w:ascii="Times New Roman" w:hAnsi="Times New Roman" w:cs="Times New Roman"/>
        </w:rPr>
        <w:t xml:space="preserve"> </w:t>
      </w:r>
      <w:r w:rsidR="00641552">
        <w:rPr>
          <w:rFonts w:ascii="Times New Roman" w:hAnsi="Times New Roman" w:cs="Times New Roman"/>
        </w:rPr>
        <w:t>и согласовывается</w:t>
      </w:r>
      <w:r w:rsidRPr="009610E9">
        <w:rPr>
          <w:rFonts w:ascii="Times New Roman" w:hAnsi="Times New Roman" w:cs="Times New Roman"/>
        </w:rPr>
        <w:t xml:space="preserve"> с главным распорядителем бюджетных средст</w:t>
      </w:r>
      <w:r w:rsidR="00F012EF" w:rsidRPr="009610E9">
        <w:rPr>
          <w:rFonts w:ascii="Times New Roman" w:hAnsi="Times New Roman" w:cs="Times New Roman"/>
        </w:rPr>
        <w:t>в</w:t>
      </w:r>
      <w:r w:rsidRPr="009610E9">
        <w:rPr>
          <w:rFonts w:ascii="Times New Roman" w:hAnsi="Times New Roman" w:cs="Times New Roman"/>
        </w:rPr>
        <w:t xml:space="preserve">, в пределах утвержденного на соответствующий финансовый год фонда оплаты труда. </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 xml:space="preserve">Главный распорядитель бюджетных средств устанавливает предельную долю оплаты труда работников административно-управленческого персонала в фонде оплаты труда образовательных учреждений, а также </w:t>
      </w:r>
      <w:r w:rsidR="00641552">
        <w:rPr>
          <w:rFonts w:ascii="Times New Roman" w:hAnsi="Times New Roman" w:cs="Times New Roman"/>
        </w:rPr>
        <w:t xml:space="preserve">утверждает внутренним локальным актом </w:t>
      </w:r>
      <w:r w:rsidRPr="009610E9">
        <w:rPr>
          <w:rFonts w:ascii="Times New Roman" w:hAnsi="Times New Roman" w:cs="Times New Roman"/>
        </w:rPr>
        <w:t>перечень должностей, относимых к административно-управленческому персоналу указанных учреждений.</w:t>
      </w:r>
    </w:p>
    <w:p w:rsidR="00894764" w:rsidRPr="009610E9" w:rsidRDefault="00894764" w:rsidP="007F56E8">
      <w:pPr>
        <w:pStyle w:val="ConsPlusNormal"/>
        <w:jc w:val="both"/>
        <w:rPr>
          <w:rFonts w:ascii="Times New Roman" w:hAnsi="Times New Roman" w:cs="Times New Roman"/>
        </w:rPr>
      </w:pPr>
      <w:r w:rsidRPr="009610E9">
        <w:rPr>
          <w:rFonts w:ascii="Times New Roman" w:hAnsi="Times New Roman" w:cs="Times New Roman"/>
        </w:rPr>
        <w:t xml:space="preserve">7. Должности работников, включаемые в штатное расписание учреждения, </w:t>
      </w:r>
      <w:r w:rsidR="000F786A">
        <w:rPr>
          <w:rFonts w:ascii="Times New Roman" w:hAnsi="Times New Roman" w:cs="Times New Roman"/>
        </w:rPr>
        <w:t>определяют</w:t>
      </w:r>
      <w:r w:rsidRPr="009610E9">
        <w:rPr>
          <w:rFonts w:ascii="Times New Roman" w:hAnsi="Times New Roman" w:cs="Times New Roman"/>
        </w:rPr>
        <w:t xml:space="preserve">ся в соответствии с Уставом </w:t>
      </w:r>
      <w:r w:rsidR="000F786A">
        <w:rPr>
          <w:rFonts w:ascii="Times New Roman" w:hAnsi="Times New Roman" w:cs="Times New Roman"/>
        </w:rPr>
        <w:t>учреждения и соответствуют</w:t>
      </w:r>
      <w:r w:rsidRPr="009610E9">
        <w:rPr>
          <w:rFonts w:ascii="Times New Roman" w:hAnsi="Times New Roman" w:cs="Times New Roman"/>
        </w:rPr>
        <w:t xml:space="preserve"> Единому квалификационному справочнику должностей руководителей, специалистов и служащих, </w:t>
      </w:r>
      <w:hyperlink r:id="rId8" w:history="1">
        <w:r w:rsidRPr="009610E9">
          <w:rPr>
            <w:rFonts w:ascii="Times New Roman" w:hAnsi="Times New Roman" w:cs="Times New Roman"/>
          </w:rPr>
          <w:t>раздел</w:t>
        </w:r>
      </w:hyperlink>
      <w:r w:rsidRPr="009610E9">
        <w:rPr>
          <w:rFonts w:ascii="Times New Roman" w:hAnsi="Times New Roman" w:cs="Times New Roman"/>
        </w:rPr>
        <w:t xml:space="preserve"> "Квалификационные характеристики должностей работников образования", утвержденному Приказом Министерства здравоохранения и социального развития Российской Федерации от 26.08.2010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(далее - ЕКС), выпускам Единого тарифно-квалификационного справочника работ и профессий рабочих, утвержденного Постановлениями Госкомтруда СССР и Секретариата ВЦСПС, действующим на территории России в соответствии с </w:t>
      </w:r>
      <w:hyperlink r:id="rId9" w:history="1">
        <w:r w:rsidRPr="009610E9">
          <w:rPr>
            <w:rFonts w:ascii="Times New Roman" w:hAnsi="Times New Roman" w:cs="Times New Roman"/>
          </w:rPr>
          <w:t>Постановлением</w:t>
        </w:r>
      </w:hyperlink>
      <w:r w:rsidRPr="009610E9">
        <w:rPr>
          <w:rFonts w:ascii="Times New Roman" w:hAnsi="Times New Roman" w:cs="Times New Roman"/>
        </w:rPr>
        <w:t xml:space="preserve"> Министерства труда и занятости населения Российской Федерации </w:t>
      </w:r>
      <w:r w:rsidRPr="009610E9">
        <w:rPr>
          <w:rFonts w:ascii="Times New Roman" w:hAnsi="Times New Roman" w:cs="Times New Roman"/>
        </w:rPr>
        <w:lastRenderedPageBreak/>
        <w:t xml:space="preserve">от 12.05.1992 N 15а "О применении действующих квалификационных справочников работ, профессий рабочих и должностей служащих на предприятиях и в организациях, расположенных на территории России" (далее - ЕТКС), и </w:t>
      </w:r>
      <w:hyperlink r:id="rId10" w:history="1">
        <w:r w:rsidRPr="009610E9">
          <w:rPr>
            <w:rFonts w:ascii="Times New Roman" w:hAnsi="Times New Roman" w:cs="Times New Roman"/>
          </w:rPr>
          <w:t>номенклатуре</w:t>
        </w:r>
      </w:hyperlink>
      <w:r w:rsidRPr="009610E9">
        <w:rPr>
          <w:rFonts w:ascii="Times New Roman" w:hAnsi="Times New Roman" w:cs="Times New Roman"/>
        </w:rPr>
        <w:t xml:space="preserve"> должностей педагогических работников, утвержденной Постановлением Правительства Российской Федерации от 08.08.2013 N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(далее - номенклатура должностей).</w:t>
      </w:r>
    </w:p>
    <w:p w:rsidR="00894764" w:rsidRDefault="00894764">
      <w:pPr>
        <w:pStyle w:val="ConsPlusNormal"/>
        <w:ind w:firstLine="540"/>
        <w:jc w:val="both"/>
        <w:rPr>
          <w:rFonts w:ascii="Times New Roman" w:hAnsi="Times New Roman" w:cs="Times New Roman"/>
        </w:rPr>
      </w:pPr>
    </w:p>
    <w:p w:rsidR="00056A44" w:rsidRPr="009610E9" w:rsidRDefault="00056A44">
      <w:pPr>
        <w:pStyle w:val="ConsPlusNormal"/>
        <w:ind w:firstLine="540"/>
        <w:jc w:val="both"/>
        <w:rPr>
          <w:rFonts w:ascii="Times New Roman" w:hAnsi="Times New Roman" w:cs="Times New Roman"/>
        </w:rPr>
      </w:pPr>
    </w:p>
    <w:p w:rsidR="00894764" w:rsidRPr="009610E9" w:rsidRDefault="00894764">
      <w:pPr>
        <w:pStyle w:val="ConsPlusNormal"/>
        <w:jc w:val="center"/>
        <w:outlineLvl w:val="1"/>
        <w:rPr>
          <w:rFonts w:ascii="Times New Roman" w:hAnsi="Times New Roman" w:cs="Times New Roman"/>
        </w:rPr>
      </w:pPr>
      <w:r w:rsidRPr="009610E9">
        <w:rPr>
          <w:rFonts w:ascii="Times New Roman" w:hAnsi="Times New Roman" w:cs="Times New Roman"/>
        </w:rPr>
        <w:t>Глава 2. УСЛОВИЯ ОПРЕДЕЛЕНИЯ ОПЛАТЫ ТРУДА</w:t>
      </w:r>
    </w:p>
    <w:p w:rsidR="00894764" w:rsidRPr="009610E9" w:rsidRDefault="00894764" w:rsidP="00894764">
      <w:pPr>
        <w:pStyle w:val="ConsPlusNormal"/>
        <w:jc w:val="both"/>
        <w:rPr>
          <w:rFonts w:ascii="Times New Roman" w:hAnsi="Times New Roman" w:cs="Times New Roman"/>
        </w:rPr>
      </w:pPr>
    </w:p>
    <w:p w:rsidR="00894764" w:rsidRPr="009610E9" w:rsidRDefault="00DA5E06" w:rsidP="00360E45">
      <w:pPr>
        <w:pStyle w:val="ConsPlusNormal"/>
        <w:jc w:val="both"/>
        <w:rPr>
          <w:rFonts w:ascii="Times New Roman" w:hAnsi="Times New Roman" w:cs="Times New Roman"/>
        </w:rPr>
      </w:pPr>
      <w:r w:rsidRPr="009610E9">
        <w:rPr>
          <w:rFonts w:ascii="Times New Roman" w:hAnsi="Times New Roman" w:cs="Times New Roman"/>
        </w:rPr>
        <w:t>8</w:t>
      </w:r>
      <w:r w:rsidR="00894764" w:rsidRPr="009610E9">
        <w:rPr>
          <w:rFonts w:ascii="Times New Roman" w:hAnsi="Times New Roman" w:cs="Times New Roman"/>
        </w:rPr>
        <w:t xml:space="preserve">. Оплата </w:t>
      </w:r>
      <w:r w:rsidR="000F786A">
        <w:rPr>
          <w:rFonts w:ascii="Times New Roman" w:hAnsi="Times New Roman" w:cs="Times New Roman"/>
        </w:rPr>
        <w:t>труда работников образовательного учреждения</w:t>
      </w:r>
      <w:r w:rsidR="00894764" w:rsidRPr="009610E9">
        <w:rPr>
          <w:rFonts w:ascii="Times New Roman" w:hAnsi="Times New Roman" w:cs="Times New Roman"/>
        </w:rPr>
        <w:t xml:space="preserve"> устанавливается с учетом:</w:t>
      </w:r>
    </w:p>
    <w:p w:rsidR="00894764" w:rsidRPr="009610E9" w:rsidRDefault="00894764" w:rsidP="00360E45">
      <w:pPr>
        <w:pStyle w:val="ConsPlusNormal"/>
        <w:ind w:firstLine="540"/>
        <w:jc w:val="both"/>
        <w:rPr>
          <w:rFonts w:ascii="Times New Roman" w:hAnsi="Times New Roman" w:cs="Times New Roman"/>
        </w:rPr>
      </w:pPr>
      <w:r w:rsidRPr="009610E9">
        <w:rPr>
          <w:rFonts w:ascii="Times New Roman" w:hAnsi="Times New Roman" w:cs="Times New Roman"/>
        </w:rPr>
        <w:t>1) ЕТКС;</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 xml:space="preserve">2) </w:t>
      </w:r>
      <w:hyperlink r:id="rId11" w:history="1">
        <w:r w:rsidRPr="009610E9">
          <w:rPr>
            <w:rFonts w:ascii="Times New Roman" w:hAnsi="Times New Roman" w:cs="Times New Roman"/>
          </w:rPr>
          <w:t>номенклатуры</w:t>
        </w:r>
      </w:hyperlink>
      <w:r w:rsidRPr="009610E9">
        <w:rPr>
          <w:rFonts w:ascii="Times New Roman" w:hAnsi="Times New Roman" w:cs="Times New Roman"/>
        </w:rPr>
        <w:t xml:space="preserve"> должностей;</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 xml:space="preserve">3) </w:t>
      </w:r>
      <w:hyperlink r:id="rId12" w:history="1">
        <w:r w:rsidRPr="009610E9">
          <w:rPr>
            <w:rFonts w:ascii="Times New Roman" w:hAnsi="Times New Roman" w:cs="Times New Roman"/>
          </w:rPr>
          <w:t>ЕКС</w:t>
        </w:r>
      </w:hyperlink>
      <w:r w:rsidRPr="009610E9">
        <w:rPr>
          <w:rFonts w:ascii="Times New Roman" w:hAnsi="Times New Roman" w:cs="Times New Roman"/>
        </w:rPr>
        <w:t xml:space="preserve"> или профессиональных стандартов;</w:t>
      </w:r>
    </w:p>
    <w:p w:rsidR="00894764" w:rsidRPr="009610E9" w:rsidRDefault="00360E45">
      <w:pPr>
        <w:pStyle w:val="ConsPlusNormal"/>
        <w:ind w:firstLine="540"/>
        <w:jc w:val="both"/>
        <w:rPr>
          <w:rFonts w:ascii="Times New Roman" w:hAnsi="Times New Roman" w:cs="Times New Roman"/>
        </w:rPr>
      </w:pPr>
      <w:r>
        <w:rPr>
          <w:rFonts w:ascii="Times New Roman" w:hAnsi="Times New Roman" w:cs="Times New Roman"/>
        </w:rPr>
        <w:t xml:space="preserve">4) </w:t>
      </w:r>
      <w:r w:rsidR="00894764" w:rsidRPr="009610E9">
        <w:rPr>
          <w:rFonts w:ascii="Times New Roman" w:hAnsi="Times New Roman" w:cs="Times New Roman"/>
        </w:rPr>
        <w:t>государственных гарантий по оплате труда, предусмотренных трудовым законодательством;</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5) профессиональных квалификационных групп;</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6) перечня видов выплат компенсационного характера;</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7) перечня видов выплат стимулирующего характера;</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8) единых рекомендаций Российской трехсторонней комиссии по регулированию социально-трудовых отношений по установлению на федеральном, региональном и местном уровнях оплаты труда работников государственных и муниципальных организаций;</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9) мнения выборного органа первичной профсоюзной организации или при его отсутствии иного представительного органа работников государственной организации.</w:t>
      </w:r>
    </w:p>
    <w:p w:rsidR="00894764" w:rsidRPr="009610E9" w:rsidRDefault="00DA5E06" w:rsidP="0033569A">
      <w:pPr>
        <w:pStyle w:val="ConsPlusNormal"/>
        <w:jc w:val="both"/>
        <w:rPr>
          <w:rFonts w:ascii="Times New Roman" w:hAnsi="Times New Roman" w:cs="Times New Roman"/>
        </w:rPr>
      </w:pPr>
      <w:r w:rsidRPr="009610E9">
        <w:rPr>
          <w:rFonts w:ascii="Times New Roman" w:hAnsi="Times New Roman" w:cs="Times New Roman"/>
        </w:rPr>
        <w:t>9</w:t>
      </w:r>
      <w:r w:rsidR="00894764" w:rsidRPr="009610E9">
        <w:rPr>
          <w:rFonts w:ascii="Times New Roman" w:hAnsi="Times New Roman" w:cs="Times New Roman"/>
        </w:rPr>
        <w:t xml:space="preserve">. При определении размера оплаты </w:t>
      </w:r>
      <w:r w:rsidR="000F786A">
        <w:rPr>
          <w:rFonts w:ascii="Times New Roman" w:hAnsi="Times New Roman" w:cs="Times New Roman"/>
        </w:rPr>
        <w:t>труда работников образовательного учреждения</w:t>
      </w:r>
      <w:r w:rsidR="00894764" w:rsidRPr="009610E9">
        <w:rPr>
          <w:rFonts w:ascii="Times New Roman" w:hAnsi="Times New Roman" w:cs="Times New Roman"/>
        </w:rPr>
        <w:t xml:space="preserve"> учитываются следующие условия:</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1) показатели квалификации (образование, стаж работы, наличие квалификационной категории, почетного звания);</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2) продолжительность рабочего времени (нормы часов педагогической работы за ставку заработной платы) педагогич</w:t>
      </w:r>
      <w:r w:rsidR="000F786A">
        <w:rPr>
          <w:rFonts w:ascii="Times New Roman" w:hAnsi="Times New Roman" w:cs="Times New Roman"/>
        </w:rPr>
        <w:t>еских работников образовательного учреждения</w:t>
      </w:r>
      <w:r w:rsidRPr="009610E9">
        <w:rPr>
          <w:rFonts w:ascii="Times New Roman" w:hAnsi="Times New Roman" w:cs="Times New Roman"/>
        </w:rPr>
        <w:t xml:space="preserve"> или профессиональных стандартов;</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3) объемы учебной (педагогической) работы;</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4) порядок исчисления заработной платы педагогических работников на основе тарификации;</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5) особенности исчисления почасовой оплаты труда педагогических работников;</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6) условия труда, отклоняющиеся от нормальных, выплаты, обусловленные районным регулированием оплаты труда.</w:t>
      </w:r>
    </w:p>
    <w:p w:rsidR="00894764" w:rsidRPr="009610E9" w:rsidRDefault="00DA5E06" w:rsidP="0033569A">
      <w:pPr>
        <w:pStyle w:val="ConsPlusNormal"/>
        <w:jc w:val="both"/>
        <w:rPr>
          <w:rFonts w:ascii="Times New Roman" w:hAnsi="Times New Roman" w:cs="Times New Roman"/>
        </w:rPr>
      </w:pPr>
      <w:r w:rsidRPr="009610E9">
        <w:rPr>
          <w:rFonts w:ascii="Times New Roman" w:hAnsi="Times New Roman" w:cs="Times New Roman"/>
        </w:rPr>
        <w:t>10</w:t>
      </w:r>
      <w:r w:rsidR="00894764" w:rsidRPr="009610E9">
        <w:rPr>
          <w:rFonts w:ascii="Times New Roman" w:hAnsi="Times New Roman" w:cs="Times New Roman"/>
        </w:rPr>
        <w:t xml:space="preserve">. Заработная </w:t>
      </w:r>
      <w:r w:rsidR="000F786A">
        <w:rPr>
          <w:rFonts w:ascii="Times New Roman" w:hAnsi="Times New Roman" w:cs="Times New Roman"/>
        </w:rPr>
        <w:t>плата работников образовательного учреждения</w:t>
      </w:r>
      <w:r w:rsidR="00894764" w:rsidRPr="009610E9">
        <w:rPr>
          <w:rFonts w:ascii="Times New Roman" w:hAnsi="Times New Roman" w:cs="Times New Roman"/>
        </w:rPr>
        <w:t xml:space="preserve"> предельными размерами не ограничивается за исключением случаев, предусмотренных Трудовым </w:t>
      </w:r>
      <w:hyperlink r:id="rId13" w:history="1">
        <w:r w:rsidR="00894764" w:rsidRPr="009610E9">
          <w:rPr>
            <w:rFonts w:ascii="Times New Roman" w:hAnsi="Times New Roman" w:cs="Times New Roman"/>
          </w:rPr>
          <w:t>кодексом</w:t>
        </w:r>
      </w:hyperlink>
      <w:r w:rsidR="00894764" w:rsidRPr="009610E9">
        <w:rPr>
          <w:rFonts w:ascii="Times New Roman" w:hAnsi="Times New Roman" w:cs="Times New Roman"/>
        </w:rPr>
        <w:t xml:space="preserve"> Российской Федерации.</w:t>
      </w:r>
    </w:p>
    <w:p w:rsidR="00894764" w:rsidRPr="009610E9" w:rsidRDefault="00A77E51" w:rsidP="0033569A">
      <w:pPr>
        <w:pStyle w:val="ConsPlusNormal"/>
        <w:jc w:val="both"/>
        <w:rPr>
          <w:rFonts w:ascii="Times New Roman" w:hAnsi="Times New Roman" w:cs="Times New Roman"/>
        </w:rPr>
      </w:pPr>
      <w:r w:rsidRPr="009610E9">
        <w:rPr>
          <w:rFonts w:ascii="Times New Roman" w:hAnsi="Times New Roman" w:cs="Times New Roman"/>
        </w:rPr>
        <w:t>11.</w:t>
      </w:r>
      <w:r w:rsidR="00894764" w:rsidRPr="009610E9">
        <w:rPr>
          <w:rFonts w:ascii="Times New Roman" w:hAnsi="Times New Roman" w:cs="Times New Roman"/>
        </w:rPr>
        <w:t xml:space="preserve"> При наступлении у работника 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894764" w:rsidRPr="009610E9" w:rsidRDefault="00DA5E06" w:rsidP="0033569A">
      <w:pPr>
        <w:pStyle w:val="ConsPlusNormal"/>
        <w:jc w:val="both"/>
        <w:rPr>
          <w:rFonts w:ascii="Times New Roman" w:hAnsi="Times New Roman" w:cs="Times New Roman"/>
        </w:rPr>
      </w:pPr>
      <w:r w:rsidRPr="009610E9">
        <w:rPr>
          <w:rFonts w:ascii="Times New Roman" w:hAnsi="Times New Roman" w:cs="Times New Roman"/>
        </w:rPr>
        <w:t>12</w:t>
      </w:r>
      <w:r w:rsidR="000F786A">
        <w:rPr>
          <w:rFonts w:ascii="Times New Roman" w:hAnsi="Times New Roman" w:cs="Times New Roman"/>
        </w:rPr>
        <w:t>. Руководитель образовательного учреждения</w:t>
      </w:r>
      <w:r w:rsidR="00894764" w:rsidRPr="009610E9">
        <w:rPr>
          <w:rFonts w:ascii="Times New Roman" w:hAnsi="Times New Roman" w:cs="Times New Roman"/>
        </w:rPr>
        <w:t>:</w:t>
      </w:r>
    </w:p>
    <w:p w:rsidR="00894764" w:rsidRPr="009610E9" w:rsidRDefault="000F786A">
      <w:pPr>
        <w:pStyle w:val="ConsPlusNormal"/>
        <w:ind w:firstLine="540"/>
        <w:jc w:val="both"/>
        <w:rPr>
          <w:rFonts w:ascii="Times New Roman" w:hAnsi="Times New Roman" w:cs="Times New Roman"/>
        </w:rPr>
      </w:pPr>
      <w:r>
        <w:rPr>
          <w:rFonts w:ascii="Times New Roman" w:hAnsi="Times New Roman" w:cs="Times New Roman"/>
        </w:rPr>
        <w:t>1) проверяе</w:t>
      </w:r>
      <w:r w:rsidR="00894764" w:rsidRPr="009610E9">
        <w:rPr>
          <w:rFonts w:ascii="Times New Roman" w:hAnsi="Times New Roman" w:cs="Times New Roman"/>
        </w:rPr>
        <w:t>т документы об образовании и стаже педагогической работы, другие основания, предусмотренные настоящим Положением, в соответствии с которыми определяются размеры окладов (должностных окладов), ставок заработной платы работников;</w:t>
      </w:r>
    </w:p>
    <w:p w:rsidR="00894764" w:rsidRPr="009610E9" w:rsidRDefault="00F767B3" w:rsidP="00A77E51">
      <w:pPr>
        <w:pStyle w:val="ConsPlusNormal"/>
        <w:ind w:firstLine="540"/>
        <w:jc w:val="both"/>
        <w:rPr>
          <w:rFonts w:ascii="Times New Roman" w:hAnsi="Times New Roman" w:cs="Times New Roman"/>
        </w:rPr>
      </w:pPr>
      <w:r>
        <w:rPr>
          <w:rFonts w:ascii="Times New Roman" w:hAnsi="Times New Roman" w:cs="Times New Roman"/>
        </w:rPr>
        <w:t>2) ежегодно составляет и утверждае</w:t>
      </w:r>
      <w:r w:rsidR="00894764" w:rsidRPr="009610E9">
        <w:rPr>
          <w:rFonts w:ascii="Times New Roman" w:hAnsi="Times New Roman" w:cs="Times New Roman"/>
        </w:rPr>
        <w:t>т тарификационные списки на работников, выполняющих педагогическую работу, включая работников, выполняющих эту работу в том же образовательном учреждении помимо своей основной работы, а также штатное расписание на других работников образовательного учреждения;</w:t>
      </w:r>
    </w:p>
    <w:p w:rsidR="00894764" w:rsidRPr="009610E9" w:rsidRDefault="00F767B3">
      <w:pPr>
        <w:pStyle w:val="ConsPlusNormal"/>
        <w:ind w:firstLine="540"/>
        <w:jc w:val="both"/>
        <w:rPr>
          <w:rFonts w:ascii="Times New Roman" w:hAnsi="Times New Roman" w:cs="Times New Roman"/>
        </w:rPr>
      </w:pPr>
      <w:r>
        <w:rPr>
          <w:rFonts w:ascii="Times New Roman" w:hAnsi="Times New Roman" w:cs="Times New Roman"/>
        </w:rPr>
        <w:t>3) несе</w:t>
      </w:r>
      <w:r w:rsidR="00894764" w:rsidRPr="009610E9">
        <w:rPr>
          <w:rFonts w:ascii="Times New Roman" w:hAnsi="Times New Roman" w:cs="Times New Roman"/>
        </w:rPr>
        <w:t xml:space="preserve">т ответственность за своевременное и правильное определение размеров заработной </w:t>
      </w:r>
      <w:r>
        <w:rPr>
          <w:rFonts w:ascii="Times New Roman" w:hAnsi="Times New Roman" w:cs="Times New Roman"/>
        </w:rPr>
        <w:t>платы работников образовательного учреждения</w:t>
      </w:r>
      <w:r w:rsidR="00894764" w:rsidRPr="009610E9">
        <w:rPr>
          <w:rFonts w:ascii="Times New Roman" w:hAnsi="Times New Roman" w:cs="Times New Roman"/>
        </w:rPr>
        <w:t>.</w:t>
      </w: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jc w:val="center"/>
        <w:outlineLvl w:val="1"/>
        <w:rPr>
          <w:rFonts w:ascii="Times New Roman" w:hAnsi="Times New Roman" w:cs="Times New Roman"/>
        </w:rPr>
      </w:pPr>
      <w:r w:rsidRPr="009610E9">
        <w:rPr>
          <w:rFonts w:ascii="Times New Roman" w:hAnsi="Times New Roman" w:cs="Times New Roman"/>
        </w:rPr>
        <w:t>Глава 3. ПОРЯДОК ОПРЕДЕЛЕНИЯ ОПЛАТЫ ТРУДА</w:t>
      </w:r>
    </w:p>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ОТДЕЛЬНЫХ КАТЕГОРИЙ РАБОТНИКОВ ОБРАЗОВАТЕЛЬНЫХ УЧРЕЖДЕНИЙ</w:t>
      </w:r>
    </w:p>
    <w:p w:rsidR="00894764" w:rsidRPr="009610E9" w:rsidRDefault="00894764">
      <w:pPr>
        <w:pStyle w:val="ConsPlusNormal"/>
        <w:ind w:firstLine="540"/>
        <w:jc w:val="both"/>
        <w:rPr>
          <w:rFonts w:ascii="Times New Roman" w:hAnsi="Times New Roman" w:cs="Times New Roman"/>
        </w:rPr>
      </w:pPr>
    </w:p>
    <w:p w:rsidR="00894764" w:rsidRPr="009610E9" w:rsidRDefault="00F767B3" w:rsidP="0033569A">
      <w:pPr>
        <w:pStyle w:val="ConsPlusNormal"/>
        <w:jc w:val="both"/>
        <w:rPr>
          <w:rFonts w:ascii="Times New Roman" w:hAnsi="Times New Roman" w:cs="Times New Roman"/>
        </w:rPr>
      </w:pPr>
      <w:r>
        <w:rPr>
          <w:rFonts w:ascii="Times New Roman" w:hAnsi="Times New Roman" w:cs="Times New Roman"/>
        </w:rPr>
        <w:t>13</w:t>
      </w:r>
      <w:r w:rsidR="00894764" w:rsidRPr="009610E9">
        <w:rPr>
          <w:rFonts w:ascii="Times New Roman" w:hAnsi="Times New Roman" w:cs="Times New Roman"/>
        </w:rPr>
        <w:t xml:space="preserve">. Оплата </w:t>
      </w:r>
      <w:r>
        <w:rPr>
          <w:rFonts w:ascii="Times New Roman" w:hAnsi="Times New Roman" w:cs="Times New Roman"/>
        </w:rPr>
        <w:t>труда работников образовательного учреждения</w:t>
      </w:r>
      <w:r w:rsidR="00894764" w:rsidRPr="009610E9">
        <w:rPr>
          <w:rFonts w:ascii="Times New Roman" w:hAnsi="Times New Roman" w:cs="Times New Roman"/>
        </w:rPr>
        <w:t xml:space="preserve"> включает в себя:</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 xml:space="preserve">1) размеры окладов (должностных окладов), ставок заработной платы по профессиональным </w:t>
      </w:r>
      <w:r w:rsidRPr="009610E9">
        <w:rPr>
          <w:rFonts w:ascii="Times New Roman" w:hAnsi="Times New Roman" w:cs="Times New Roman"/>
        </w:rPr>
        <w:lastRenderedPageBreak/>
        <w:t>квалификационным группам;</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2) выплаты компенсационного характера;</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3) выплаты стимулирующего характера.</w:t>
      </w:r>
    </w:p>
    <w:p w:rsidR="00F767B3" w:rsidRDefault="00F767B3" w:rsidP="0033569A">
      <w:pPr>
        <w:pStyle w:val="ConsPlusNormal"/>
        <w:jc w:val="both"/>
        <w:rPr>
          <w:rFonts w:ascii="Times New Roman" w:hAnsi="Times New Roman" w:cs="Times New Roman"/>
        </w:rPr>
      </w:pPr>
      <w:r>
        <w:rPr>
          <w:rFonts w:ascii="Times New Roman" w:hAnsi="Times New Roman" w:cs="Times New Roman"/>
        </w:rPr>
        <w:t>14</w:t>
      </w:r>
      <w:r w:rsidR="00894764" w:rsidRPr="009610E9">
        <w:rPr>
          <w:rFonts w:ascii="Times New Roman" w:hAnsi="Times New Roman" w:cs="Times New Roman"/>
        </w:rPr>
        <w:t xml:space="preserve">. </w:t>
      </w:r>
      <w:r w:rsidR="00377A68" w:rsidRPr="009610E9">
        <w:rPr>
          <w:rFonts w:ascii="Times New Roman" w:hAnsi="Times New Roman" w:cs="Times New Roman"/>
        </w:rPr>
        <w:t xml:space="preserve">Приведенные в настоящем </w:t>
      </w:r>
      <w:r w:rsidR="00172F62" w:rsidRPr="009610E9">
        <w:rPr>
          <w:rFonts w:ascii="Times New Roman" w:hAnsi="Times New Roman" w:cs="Times New Roman"/>
        </w:rPr>
        <w:t>положении размеры окладов (</w:t>
      </w:r>
      <w:r w:rsidR="00377A68" w:rsidRPr="009610E9">
        <w:rPr>
          <w:rFonts w:ascii="Times New Roman" w:hAnsi="Times New Roman" w:cs="Times New Roman"/>
        </w:rPr>
        <w:t>должностных окладов), ставок заработ</w:t>
      </w:r>
      <w:r>
        <w:rPr>
          <w:rFonts w:ascii="Times New Roman" w:hAnsi="Times New Roman" w:cs="Times New Roman"/>
        </w:rPr>
        <w:t>ной платы являются минимальными</w:t>
      </w:r>
      <w:r w:rsidR="00377A68" w:rsidRPr="009610E9">
        <w:rPr>
          <w:rFonts w:ascii="Times New Roman" w:hAnsi="Times New Roman" w:cs="Times New Roman"/>
        </w:rPr>
        <w:t xml:space="preserve">. </w:t>
      </w:r>
      <w:r>
        <w:rPr>
          <w:rFonts w:ascii="Times New Roman" w:hAnsi="Times New Roman" w:cs="Times New Roman"/>
        </w:rPr>
        <w:t>Образовательное</w:t>
      </w:r>
      <w:r w:rsidR="00A61F96" w:rsidRPr="009610E9">
        <w:rPr>
          <w:rFonts w:ascii="Times New Roman" w:hAnsi="Times New Roman" w:cs="Times New Roman"/>
        </w:rPr>
        <w:t xml:space="preserve"> </w:t>
      </w:r>
      <w:r w:rsidR="00377A68" w:rsidRPr="009610E9">
        <w:rPr>
          <w:rFonts w:ascii="Times New Roman" w:hAnsi="Times New Roman" w:cs="Times New Roman"/>
        </w:rPr>
        <w:t xml:space="preserve">  </w:t>
      </w:r>
      <w:r w:rsidR="00A16E08">
        <w:rPr>
          <w:rFonts w:ascii="Times New Roman" w:hAnsi="Times New Roman" w:cs="Times New Roman"/>
        </w:rPr>
        <w:t>учреждение</w:t>
      </w:r>
      <w:r w:rsidR="00A16E08" w:rsidRPr="009610E9">
        <w:rPr>
          <w:rFonts w:ascii="Times New Roman" w:hAnsi="Times New Roman" w:cs="Times New Roman"/>
        </w:rPr>
        <w:t xml:space="preserve"> имеет</w:t>
      </w:r>
      <w:r w:rsidR="00377A68" w:rsidRPr="009610E9">
        <w:rPr>
          <w:rFonts w:ascii="Times New Roman" w:hAnsi="Times New Roman" w:cs="Times New Roman"/>
        </w:rPr>
        <w:t xml:space="preserve"> право </w:t>
      </w:r>
      <w:r w:rsidR="00A16E08" w:rsidRPr="009610E9">
        <w:rPr>
          <w:rFonts w:ascii="Times New Roman" w:hAnsi="Times New Roman" w:cs="Times New Roman"/>
        </w:rPr>
        <w:t>самостоятельно устанавливать размер</w:t>
      </w:r>
      <w:r w:rsidR="00172F62" w:rsidRPr="009610E9">
        <w:rPr>
          <w:rFonts w:ascii="Times New Roman" w:hAnsi="Times New Roman" w:cs="Times New Roman"/>
        </w:rPr>
        <w:t xml:space="preserve"> окладов (</w:t>
      </w:r>
      <w:r w:rsidR="009F2112" w:rsidRPr="009610E9">
        <w:rPr>
          <w:rFonts w:ascii="Times New Roman" w:hAnsi="Times New Roman" w:cs="Times New Roman"/>
        </w:rPr>
        <w:t>должностных окладов),</w:t>
      </w:r>
      <w:r>
        <w:rPr>
          <w:rFonts w:ascii="Times New Roman" w:hAnsi="Times New Roman" w:cs="Times New Roman"/>
        </w:rPr>
        <w:t xml:space="preserve"> </w:t>
      </w:r>
      <w:r w:rsidR="009F2112" w:rsidRPr="009610E9">
        <w:rPr>
          <w:rFonts w:ascii="Times New Roman" w:hAnsi="Times New Roman" w:cs="Times New Roman"/>
        </w:rPr>
        <w:t xml:space="preserve">ставок заработной платы </w:t>
      </w:r>
      <w:r w:rsidR="00A16E08" w:rsidRPr="009610E9">
        <w:rPr>
          <w:rFonts w:ascii="Times New Roman" w:hAnsi="Times New Roman" w:cs="Times New Roman"/>
        </w:rPr>
        <w:t>работникам с</w:t>
      </w:r>
      <w:r w:rsidR="009F2112" w:rsidRPr="009610E9">
        <w:rPr>
          <w:rFonts w:ascii="Times New Roman" w:hAnsi="Times New Roman" w:cs="Times New Roman"/>
        </w:rPr>
        <w:t xml:space="preserve"> </w:t>
      </w:r>
      <w:r w:rsidR="00A16E08" w:rsidRPr="009610E9">
        <w:rPr>
          <w:rFonts w:ascii="Times New Roman" w:hAnsi="Times New Roman" w:cs="Times New Roman"/>
        </w:rPr>
        <w:t>учетом требований</w:t>
      </w:r>
      <w:r w:rsidR="009F2112" w:rsidRPr="009610E9">
        <w:rPr>
          <w:rFonts w:ascii="Times New Roman" w:hAnsi="Times New Roman" w:cs="Times New Roman"/>
        </w:rPr>
        <w:t xml:space="preserve"> к профессиональной подготовке и уровню квалификации, которые необходимы для осуществления соответствующей </w:t>
      </w:r>
      <w:r w:rsidR="00A16E08" w:rsidRPr="009610E9">
        <w:rPr>
          <w:rFonts w:ascii="Times New Roman" w:hAnsi="Times New Roman" w:cs="Times New Roman"/>
        </w:rPr>
        <w:t>профессиональной деятельности</w:t>
      </w:r>
      <w:r>
        <w:rPr>
          <w:rFonts w:ascii="Times New Roman" w:hAnsi="Times New Roman" w:cs="Times New Roman"/>
        </w:rPr>
        <w:t>. Образовательное</w:t>
      </w:r>
      <w:r w:rsidR="009F2112" w:rsidRPr="009610E9">
        <w:rPr>
          <w:rFonts w:ascii="Times New Roman" w:hAnsi="Times New Roman" w:cs="Times New Roman"/>
        </w:rPr>
        <w:t xml:space="preserve"> </w:t>
      </w:r>
      <w:r>
        <w:rPr>
          <w:rFonts w:ascii="Times New Roman" w:hAnsi="Times New Roman" w:cs="Times New Roman"/>
        </w:rPr>
        <w:t>учреждение</w:t>
      </w:r>
      <w:r w:rsidR="009F2112" w:rsidRPr="009610E9">
        <w:rPr>
          <w:rFonts w:ascii="Times New Roman" w:hAnsi="Times New Roman" w:cs="Times New Roman"/>
        </w:rPr>
        <w:t xml:space="preserve"> имеет право производить корректировку указанных величин в сторону их </w:t>
      </w:r>
      <w:r w:rsidR="00A16E08" w:rsidRPr="009610E9">
        <w:rPr>
          <w:rFonts w:ascii="Times New Roman" w:hAnsi="Times New Roman" w:cs="Times New Roman"/>
        </w:rPr>
        <w:t>повышения исходя</w:t>
      </w:r>
      <w:r w:rsidR="009F2112" w:rsidRPr="009610E9">
        <w:rPr>
          <w:rFonts w:ascii="Times New Roman" w:hAnsi="Times New Roman" w:cs="Times New Roman"/>
        </w:rPr>
        <w:t xml:space="preserve"> из </w:t>
      </w:r>
      <w:r w:rsidR="00A16E08" w:rsidRPr="009610E9">
        <w:rPr>
          <w:rFonts w:ascii="Times New Roman" w:hAnsi="Times New Roman" w:cs="Times New Roman"/>
        </w:rPr>
        <w:t>объемов имеющегося финансирования</w:t>
      </w:r>
      <w:r w:rsidR="009F2112" w:rsidRPr="009610E9">
        <w:rPr>
          <w:rFonts w:ascii="Times New Roman" w:hAnsi="Times New Roman" w:cs="Times New Roman"/>
        </w:rPr>
        <w:t>.</w:t>
      </w:r>
    </w:p>
    <w:p w:rsidR="00894764" w:rsidRPr="009610E9" w:rsidRDefault="00F81CB7" w:rsidP="0033569A">
      <w:pPr>
        <w:pStyle w:val="ConsPlusNormal"/>
        <w:jc w:val="both"/>
        <w:rPr>
          <w:rFonts w:ascii="Times New Roman" w:hAnsi="Times New Roman" w:cs="Times New Roman"/>
        </w:rPr>
      </w:pPr>
      <w:r>
        <w:rPr>
          <w:rFonts w:ascii="Times New Roman" w:hAnsi="Times New Roman" w:cs="Times New Roman"/>
        </w:rPr>
        <w:t>15.</w:t>
      </w:r>
      <w:r w:rsidR="00894764" w:rsidRPr="009610E9">
        <w:rPr>
          <w:rFonts w:ascii="Times New Roman" w:hAnsi="Times New Roman" w:cs="Times New Roman"/>
        </w:rPr>
        <w:t xml:space="preserve"> Оплата труда работников, занятых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894764" w:rsidRPr="009610E9" w:rsidRDefault="00F81CB7" w:rsidP="0033569A">
      <w:pPr>
        <w:pStyle w:val="ConsPlusNormal"/>
        <w:jc w:val="both"/>
        <w:rPr>
          <w:rFonts w:ascii="Times New Roman" w:hAnsi="Times New Roman" w:cs="Times New Roman"/>
        </w:rPr>
      </w:pPr>
      <w:r>
        <w:rPr>
          <w:rFonts w:ascii="Times New Roman" w:hAnsi="Times New Roman" w:cs="Times New Roman"/>
        </w:rPr>
        <w:t>16</w:t>
      </w:r>
      <w:r w:rsidR="00894764" w:rsidRPr="009610E9">
        <w:rPr>
          <w:rFonts w:ascii="Times New Roman" w:hAnsi="Times New Roman" w:cs="Times New Roman"/>
        </w:rPr>
        <w:t>.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A8523D" w:rsidRPr="009610E9" w:rsidRDefault="00F81CB7" w:rsidP="0033569A">
      <w:pPr>
        <w:pStyle w:val="ConsPlusNormal"/>
        <w:jc w:val="both"/>
        <w:rPr>
          <w:rFonts w:ascii="Times New Roman" w:hAnsi="Times New Roman" w:cs="Times New Roman"/>
        </w:rPr>
      </w:pPr>
      <w:r>
        <w:rPr>
          <w:rFonts w:ascii="Times New Roman" w:hAnsi="Times New Roman" w:cs="Times New Roman"/>
        </w:rPr>
        <w:t>17</w:t>
      </w:r>
      <w:r w:rsidR="00A8523D" w:rsidRPr="009610E9">
        <w:rPr>
          <w:rFonts w:ascii="Times New Roman" w:hAnsi="Times New Roman" w:cs="Times New Roman"/>
        </w:rPr>
        <w:t>.В случаях</w:t>
      </w:r>
      <w:r w:rsidR="005256B4">
        <w:rPr>
          <w:rFonts w:ascii="Times New Roman" w:hAnsi="Times New Roman" w:cs="Times New Roman"/>
        </w:rPr>
        <w:t>,</w:t>
      </w:r>
      <w:r w:rsidR="00A8523D" w:rsidRPr="009610E9">
        <w:rPr>
          <w:rFonts w:ascii="Times New Roman" w:hAnsi="Times New Roman" w:cs="Times New Roman"/>
        </w:rPr>
        <w:t xml:space="preserve"> когда работникам предусмотрено повышение размера оклада (должностного окл</w:t>
      </w:r>
      <w:r w:rsidR="0033569A">
        <w:rPr>
          <w:rFonts w:ascii="Times New Roman" w:hAnsi="Times New Roman" w:cs="Times New Roman"/>
        </w:rPr>
        <w:t>ад</w:t>
      </w:r>
      <w:r>
        <w:rPr>
          <w:rFonts w:ascii="Times New Roman" w:hAnsi="Times New Roman" w:cs="Times New Roman"/>
        </w:rPr>
        <w:t xml:space="preserve">а), ставки заработной платы </w:t>
      </w:r>
      <w:r w:rsidR="00A8523D" w:rsidRPr="009610E9">
        <w:rPr>
          <w:rFonts w:ascii="Times New Roman" w:hAnsi="Times New Roman" w:cs="Times New Roman"/>
        </w:rPr>
        <w:t>по двум и более основаниям, абсолютный размер каждого повышения, установленного в процентах, исчисляется из размера оклада (должностного оклада),</w:t>
      </w:r>
      <w:r w:rsidR="00493F8B">
        <w:rPr>
          <w:rFonts w:ascii="Times New Roman" w:hAnsi="Times New Roman" w:cs="Times New Roman"/>
        </w:rPr>
        <w:t xml:space="preserve"> </w:t>
      </w:r>
      <w:r w:rsidR="00A8523D" w:rsidRPr="009610E9">
        <w:rPr>
          <w:rFonts w:ascii="Times New Roman" w:hAnsi="Times New Roman" w:cs="Times New Roman"/>
        </w:rPr>
        <w:t>ставки заработной платы без учета</w:t>
      </w:r>
      <w:r>
        <w:rPr>
          <w:rFonts w:ascii="Times New Roman" w:hAnsi="Times New Roman" w:cs="Times New Roman"/>
        </w:rPr>
        <w:t xml:space="preserve"> повышения по другим основаниям.</w:t>
      </w:r>
    </w:p>
    <w:p w:rsidR="00894764" w:rsidRDefault="00894764">
      <w:pPr>
        <w:pStyle w:val="ConsPlusNormal"/>
        <w:ind w:firstLine="540"/>
        <w:jc w:val="both"/>
        <w:rPr>
          <w:rFonts w:ascii="Times New Roman" w:hAnsi="Times New Roman" w:cs="Times New Roman"/>
        </w:rPr>
      </w:pPr>
    </w:p>
    <w:p w:rsidR="004F33CD" w:rsidRPr="009610E9" w:rsidRDefault="004F33CD">
      <w:pPr>
        <w:pStyle w:val="ConsPlusNormal"/>
        <w:ind w:firstLine="540"/>
        <w:jc w:val="both"/>
        <w:rPr>
          <w:rFonts w:ascii="Times New Roman" w:hAnsi="Times New Roman" w:cs="Times New Roman"/>
        </w:rPr>
      </w:pPr>
    </w:p>
    <w:p w:rsidR="00894764" w:rsidRPr="009610E9" w:rsidRDefault="00894764">
      <w:pPr>
        <w:pStyle w:val="ConsPlusNormal"/>
        <w:jc w:val="center"/>
        <w:outlineLvl w:val="2"/>
        <w:rPr>
          <w:rFonts w:ascii="Times New Roman" w:hAnsi="Times New Roman" w:cs="Times New Roman"/>
        </w:rPr>
      </w:pPr>
      <w:r w:rsidRPr="009610E9">
        <w:rPr>
          <w:rFonts w:ascii="Times New Roman" w:hAnsi="Times New Roman" w:cs="Times New Roman"/>
        </w:rPr>
        <w:t>ПОРЯДОК ОПРЕДЕЛЕНИЯ ОПЛАТЫ ТРУДА</w:t>
      </w:r>
    </w:p>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УЧЕБНО-ВСПОМОГАТЕЛЬНОГО ПЕРСОНАЛА</w:t>
      </w:r>
    </w:p>
    <w:p w:rsidR="00894764" w:rsidRPr="009610E9" w:rsidRDefault="00894764">
      <w:pPr>
        <w:pStyle w:val="ConsPlusNormal"/>
        <w:ind w:firstLine="540"/>
        <w:jc w:val="both"/>
        <w:rPr>
          <w:rFonts w:ascii="Times New Roman" w:hAnsi="Times New Roman" w:cs="Times New Roman"/>
        </w:rPr>
      </w:pPr>
    </w:p>
    <w:p w:rsidR="00894764" w:rsidRPr="009610E9" w:rsidRDefault="00F81CB7" w:rsidP="00493F8B">
      <w:pPr>
        <w:pStyle w:val="ConsPlusNormal"/>
        <w:jc w:val="both"/>
        <w:rPr>
          <w:rFonts w:ascii="Times New Roman" w:hAnsi="Times New Roman" w:cs="Times New Roman"/>
        </w:rPr>
      </w:pPr>
      <w:r>
        <w:rPr>
          <w:rFonts w:ascii="Times New Roman" w:hAnsi="Times New Roman" w:cs="Times New Roman"/>
        </w:rPr>
        <w:t>18</w:t>
      </w:r>
      <w:r w:rsidR="00894764" w:rsidRPr="009610E9">
        <w:rPr>
          <w:rFonts w:ascii="Times New Roman" w:hAnsi="Times New Roman" w:cs="Times New Roman"/>
        </w:rPr>
        <w:t>. Размеры должностных окладов, ставок заработной платы работников образова</w:t>
      </w:r>
      <w:r>
        <w:rPr>
          <w:rFonts w:ascii="Times New Roman" w:hAnsi="Times New Roman" w:cs="Times New Roman"/>
        </w:rPr>
        <w:t>тельного учреждения</w:t>
      </w:r>
      <w:r w:rsidR="00894764" w:rsidRPr="009610E9">
        <w:rPr>
          <w:rFonts w:ascii="Times New Roman" w:hAnsi="Times New Roman" w:cs="Times New Roman"/>
        </w:rPr>
        <w:t xml:space="preserve">, занимающих должности учебно-вспомогательного персонала (далее - работники учебно-вспомогательного персонала), должности педагогических работников (далее - педагогические работники), должности руководителей структурных подразделений (далее - руководители структурных подразделений), устанавливаются на основе отнесения занимаемых ими должностей к профессиональным квалификационным группам в соответствии с </w:t>
      </w:r>
      <w:hyperlink r:id="rId14" w:history="1">
        <w:r w:rsidR="00894764" w:rsidRPr="009610E9">
          <w:rPr>
            <w:rFonts w:ascii="Times New Roman" w:hAnsi="Times New Roman" w:cs="Times New Roman"/>
          </w:rPr>
          <w:t>Приказом</w:t>
        </w:r>
      </w:hyperlink>
      <w:r w:rsidR="00894764" w:rsidRPr="009610E9">
        <w:rPr>
          <w:rFonts w:ascii="Times New Roman" w:hAnsi="Times New Roman" w:cs="Times New Roman"/>
        </w:rPr>
        <w:t xml:space="preserve"> Министерства здравоохранения и социального развития Российской Федерации от 05.05.2008 N 216н "Об утверждении профессиональных квалификационных групп должностей работников образования".</w:t>
      </w:r>
    </w:p>
    <w:p w:rsidR="00894764" w:rsidRPr="009610E9" w:rsidRDefault="00F81CB7" w:rsidP="00493F8B">
      <w:pPr>
        <w:pStyle w:val="ConsPlusNormal"/>
        <w:jc w:val="both"/>
        <w:rPr>
          <w:rFonts w:ascii="Times New Roman" w:hAnsi="Times New Roman" w:cs="Times New Roman"/>
        </w:rPr>
      </w:pPr>
      <w:r>
        <w:rPr>
          <w:rFonts w:ascii="Times New Roman" w:hAnsi="Times New Roman" w:cs="Times New Roman"/>
        </w:rPr>
        <w:t>19</w:t>
      </w:r>
      <w:r w:rsidR="00894764" w:rsidRPr="009610E9">
        <w:rPr>
          <w:rFonts w:ascii="Times New Roman" w:hAnsi="Times New Roman" w:cs="Times New Roman"/>
        </w:rPr>
        <w:t xml:space="preserve">. Минимальные размеры должностных окладов по профессиональным квалификационным </w:t>
      </w:r>
      <w:hyperlink w:anchor="P319" w:history="1">
        <w:r w:rsidR="00894764" w:rsidRPr="009610E9">
          <w:rPr>
            <w:rFonts w:ascii="Times New Roman" w:hAnsi="Times New Roman" w:cs="Times New Roman"/>
          </w:rPr>
          <w:t>группам</w:t>
        </w:r>
      </w:hyperlink>
      <w:r w:rsidR="00894764" w:rsidRPr="009610E9">
        <w:rPr>
          <w:rFonts w:ascii="Times New Roman" w:hAnsi="Times New Roman" w:cs="Times New Roman"/>
        </w:rPr>
        <w:t xml:space="preserve"> должностей работников учебно-вспомогательного персонала установлены в приложении </w:t>
      </w:r>
      <w:r w:rsidR="007F56E8" w:rsidRPr="007F56E8">
        <w:rPr>
          <w:rFonts w:ascii="Times New Roman" w:hAnsi="Times New Roman" w:cs="Times New Roman"/>
        </w:rPr>
        <w:t>N 1</w:t>
      </w:r>
      <w:r w:rsidR="00894764" w:rsidRPr="007F56E8">
        <w:rPr>
          <w:rFonts w:ascii="Times New Roman" w:hAnsi="Times New Roman" w:cs="Times New Roman"/>
        </w:rPr>
        <w:t xml:space="preserve"> к</w:t>
      </w:r>
      <w:r w:rsidR="00894764" w:rsidRPr="009610E9">
        <w:rPr>
          <w:rFonts w:ascii="Times New Roman" w:hAnsi="Times New Roman" w:cs="Times New Roman"/>
        </w:rPr>
        <w:t xml:space="preserve"> настоящему Положению.</w:t>
      </w:r>
    </w:p>
    <w:p w:rsidR="00894764" w:rsidRPr="009610E9" w:rsidRDefault="00F81CB7" w:rsidP="007F56E8">
      <w:pPr>
        <w:pStyle w:val="ConsPlusNormal"/>
        <w:jc w:val="both"/>
        <w:rPr>
          <w:rFonts w:ascii="Times New Roman" w:hAnsi="Times New Roman" w:cs="Times New Roman"/>
        </w:rPr>
      </w:pPr>
      <w:r>
        <w:rPr>
          <w:rFonts w:ascii="Times New Roman" w:hAnsi="Times New Roman" w:cs="Times New Roman"/>
        </w:rPr>
        <w:t>20</w:t>
      </w:r>
      <w:r w:rsidR="00894764" w:rsidRPr="009610E9">
        <w:rPr>
          <w:rFonts w:ascii="Times New Roman" w:hAnsi="Times New Roman" w:cs="Times New Roman"/>
        </w:rPr>
        <w:t>. С учетом условий и результатов труда учебно-вспомогательному персоналу устанавливаются выплаты компенсацион</w:t>
      </w:r>
      <w:r w:rsidR="007F56E8">
        <w:rPr>
          <w:rFonts w:ascii="Times New Roman" w:hAnsi="Times New Roman" w:cs="Times New Roman"/>
        </w:rPr>
        <w:t>ного и стимулирующего характера.</w:t>
      </w:r>
      <w:r w:rsidR="00894764" w:rsidRPr="009610E9">
        <w:rPr>
          <w:rFonts w:ascii="Times New Roman" w:hAnsi="Times New Roman" w:cs="Times New Roman"/>
        </w:rPr>
        <w:t xml:space="preserve"> </w:t>
      </w: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jc w:val="center"/>
        <w:outlineLvl w:val="2"/>
        <w:rPr>
          <w:rFonts w:ascii="Times New Roman" w:hAnsi="Times New Roman" w:cs="Times New Roman"/>
        </w:rPr>
      </w:pPr>
      <w:r w:rsidRPr="009610E9">
        <w:rPr>
          <w:rFonts w:ascii="Times New Roman" w:hAnsi="Times New Roman" w:cs="Times New Roman"/>
        </w:rPr>
        <w:t>ПОРЯДОК ОПРЕДЕЛЕНИЯ ОПЛАТЫ ТРУДА</w:t>
      </w:r>
    </w:p>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ПЕДАГОГИЧЕСКИХ РАБОТНИКОВ</w:t>
      </w:r>
    </w:p>
    <w:p w:rsidR="00894764" w:rsidRPr="009610E9" w:rsidRDefault="00894764">
      <w:pPr>
        <w:pStyle w:val="ConsPlusNormal"/>
        <w:ind w:firstLine="540"/>
        <w:jc w:val="both"/>
        <w:rPr>
          <w:rFonts w:ascii="Times New Roman" w:hAnsi="Times New Roman" w:cs="Times New Roman"/>
        </w:rPr>
      </w:pPr>
    </w:p>
    <w:p w:rsidR="00894764" w:rsidRPr="009610E9" w:rsidRDefault="00360E45" w:rsidP="005256B4">
      <w:pPr>
        <w:pStyle w:val="ConsPlusNormal"/>
        <w:jc w:val="both"/>
        <w:rPr>
          <w:rFonts w:ascii="Times New Roman" w:hAnsi="Times New Roman" w:cs="Times New Roman"/>
        </w:rPr>
      </w:pPr>
      <w:r>
        <w:rPr>
          <w:rFonts w:ascii="Times New Roman" w:hAnsi="Times New Roman" w:cs="Times New Roman"/>
        </w:rPr>
        <w:t>21</w:t>
      </w:r>
      <w:r w:rsidR="00894764" w:rsidRPr="009610E9">
        <w:rPr>
          <w:rFonts w:ascii="Times New Roman" w:hAnsi="Times New Roman" w:cs="Times New Roman"/>
        </w:rPr>
        <w:t xml:space="preserve">. Размеры должностных окладов, ставок заработной платы работников </w:t>
      </w:r>
      <w:r w:rsidR="005256B4">
        <w:rPr>
          <w:rFonts w:ascii="Times New Roman" w:hAnsi="Times New Roman" w:cs="Times New Roman"/>
        </w:rPr>
        <w:t>учреждения</w:t>
      </w:r>
      <w:r w:rsidR="00894764" w:rsidRPr="009610E9">
        <w:rPr>
          <w:rFonts w:ascii="Times New Roman" w:hAnsi="Times New Roman" w:cs="Times New Roman"/>
        </w:rPr>
        <w:t>, занимающих должности педагогических работников (далее - педагогические работники), устанавливаются на основе отнесения занимаемых ими должностей к четырем квалификационным уровням профессиональной квалификационной группы педагогических работников.</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 xml:space="preserve">Группа должностей педагогических работников определяется в соответствии с </w:t>
      </w:r>
      <w:hyperlink r:id="rId15" w:history="1">
        <w:r w:rsidRPr="009610E9">
          <w:rPr>
            <w:rFonts w:ascii="Times New Roman" w:hAnsi="Times New Roman" w:cs="Times New Roman"/>
          </w:rPr>
          <w:t>Приказом</w:t>
        </w:r>
      </w:hyperlink>
      <w:r w:rsidRPr="009610E9">
        <w:rPr>
          <w:rFonts w:ascii="Times New Roman" w:hAnsi="Times New Roman" w:cs="Times New Roman"/>
        </w:rPr>
        <w:t xml:space="preserve"> Министерства здравоохранения и социального развития Российской Федерации от 05.05.2008 N 216-н "Об утверждении профессиональных квалификационных групп должностей работников образования".</w:t>
      </w:r>
    </w:p>
    <w:p w:rsidR="00894764" w:rsidRPr="009610E9" w:rsidRDefault="00360E45" w:rsidP="005256B4">
      <w:pPr>
        <w:pStyle w:val="ConsPlusNormal"/>
        <w:jc w:val="both"/>
        <w:rPr>
          <w:rFonts w:ascii="Times New Roman" w:hAnsi="Times New Roman" w:cs="Times New Roman"/>
        </w:rPr>
      </w:pPr>
      <w:r>
        <w:rPr>
          <w:rFonts w:ascii="Times New Roman" w:hAnsi="Times New Roman" w:cs="Times New Roman"/>
        </w:rPr>
        <w:t>22</w:t>
      </w:r>
      <w:r w:rsidR="00894764" w:rsidRPr="009610E9">
        <w:rPr>
          <w:rFonts w:ascii="Times New Roman" w:hAnsi="Times New Roman" w:cs="Times New Roman"/>
        </w:rPr>
        <w:t xml:space="preserve">. Минимальные размеры должностных окладов, ставок заработной платы педагогических работников по профессиональным квалификационным </w:t>
      </w:r>
      <w:hyperlink w:anchor="P344" w:history="1">
        <w:r w:rsidR="00894764" w:rsidRPr="009610E9">
          <w:rPr>
            <w:rFonts w:ascii="Times New Roman" w:hAnsi="Times New Roman" w:cs="Times New Roman"/>
          </w:rPr>
          <w:t>группам</w:t>
        </w:r>
      </w:hyperlink>
      <w:r w:rsidR="00894764" w:rsidRPr="009610E9">
        <w:rPr>
          <w:rFonts w:ascii="Times New Roman" w:hAnsi="Times New Roman" w:cs="Times New Roman"/>
        </w:rPr>
        <w:t xml:space="preserve"> установлены в </w:t>
      </w:r>
      <w:r w:rsidR="005256B4" w:rsidRPr="005256B4">
        <w:rPr>
          <w:rFonts w:ascii="Times New Roman" w:hAnsi="Times New Roman" w:cs="Times New Roman"/>
        </w:rPr>
        <w:t>приложении N 2</w:t>
      </w:r>
      <w:r w:rsidR="00894764" w:rsidRPr="005256B4">
        <w:rPr>
          <w:rFonts w:ascii="Times New Roman" w:hAnsi="Times New Roman" w:cs="Times New Roman"/>
        </w:rPr>
        <w:t xml:space="preserve"> к настоящему Положению.</w:t>
      </w:r>
    </w:p>
    <w:p w:rsidR="00894764" w:rsidRPr="009610E9" w:rsidRDefault="00360E45" w:rsidP="005256B4">
      <w:pPr>
        <w:pStyle w:val="ConsPlusNormal"/>
        <w:jc w:val="both"/>
        <w:rPr>
          <w:rFonts w:ascii="Times New Roman" w:hAnsi="Times New Roman" w:cs="Times New Roman"/>
        </w:rPr>
      </w:pPr>
      <w:r>
        <w:rPr>
          <w:rFonts w:ascii="Times New Roman" w:hAnsi="Times New Roman" w:cs="Times New Roman"/>
        </w:rPr>
        <w:t>23</w:t>
      </w:r>
      <w:r w:rsidR="00894764" w:rsidRPr="009610E9">
        <w:rPr>
          <w:rFonts w:ascii="Times New Roman" w:hAnsi="Times New Roman" w:cs="Times New Roman"/>
        </w:rPr>
        <w:t xml:space="preserve">. Продолжительность рабочего времени педагогических работников регламентируется Приказами Министерства образования и науки Российской Федерации от 22.12.2014 </w:t>
      </w:r>
      <w:hyperlink r:id="rId16" w:history="1">
        <w:r w:rsidR="00894764" w:rsidRPr="009610E9">
          <w:rPr>
            <w:rFonts w:ascii="Times New Roman" w:hAnsi="Times New Roman" w:cs="Times New Roman"/>
          </w:rPr>
          <w:t>N 1601</w:t>
        </w:r>
      </w:hyperlink>
      <w:r w:rsidR="00894764" w:rsidRPr="009610E9">
        <w:rPr>
          <w:rFonts w:ascii="Times New Roman" w:hAnsi="Times New Roman" w:cs="Times New Roman"/>
        </w:rPr>
        <w:t xml:space="preserve">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и от 11.05.2016 </w:t>
      </w:r>
      <w:hyperlink r:id="rId17" w:history="1">
        <w:r w:rsidR="00894764" w:rsidRPr="009610E9">
          <w:rPr>
            <w:rFonts w:ascii="Times New Roman" w:hAnsi="Times New Roman" w:cs="Times New Roman"/>
          </w:rPr>
          <w:t>N 536</w:t>
        </w:r>
      </w:hyperlink>
      <w:r w:rsidR="00894764" w:rsidRPr="009610E9">
        <w:rPr>
          <w:rFonts w:ascii="Times New Roman" w:hAnsi="Times New Roman" w:cs="Times New Roman"/>
        </w:rPr>
        <w:t xml:space="preserve"> "Об утверждении </w:t>
      </w:r>
      <w:r w:rsidR="00894764" w:rsidRPr="009610E9">
        <w:rPr>
          <w:rFonts w:ascii="Times New Roman" w:hAnsi="Times New Roman" w:cs="Times New Roman"/>
        </w:rPr>
        <w:lastRenderedPageBreak/>
        <w:t>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894764" w:rsidRPr="009610E9" w:rsidRDefault="00DA5E06" w:rsidP="005256B4">
      <w:pPr>
        <w:pStyle w:val="ConsPlusNormal"/>
        <w:jc w:val="both"/>
        <w:rPr>
          <w:rFonts w:ascii="Times New Roman" w:hAnsi="Times New Roman" w:cs="Times New Roman"/>
        </w:rPr>
      </w:pPr>
      <w:r w:rsidRPr="009610E9">
        <w:rPr>
          <w:rFonts w:ascii="Times New Roman" w:hAnsi="Times New Roman" w:cs="Times New Roman"/>
        </w:rPr>
        <w:t>2</w:t>
      </w:r>
      <w:r w:rsidR="00360E45">
        <w:rPr>
          <w:rFonts w:ascii="Times New Roman" w:hAnsi="Times New Roman" w:cs="Times New Roman"/>
        </w:rPr>
        <w:t>4</w:t>
      </w:r>
      <w:r w:rsidR="00894764" w:rsidRPr="009610E9">
        <w:rPr>
          <w:rFonts w:ascii="Times New Roman" w:hAnsi="Times New Roman" w:cs="Times New Roman"/>
        </w:rPr>
        <w:t>.</w:t>
      </w:r>
      <w:r w:rsidR="000C2DA0" w:rsidRPr="009610E9">
        <w:rPr>
          <w:rFonts w:ascii="Times New Roman" w:hAnsi="Times New Roman" w:cs="Times New Roman"/>
        </w:rPr>
        <w:t xml:space="preserve"> За квалификационную </w:t>
      </w:r>
      <w:r w:rsidR="00A16E08" w:rsidRPr="009610E9">
        <w:rPr>
          <w:rFonts w:ascii="Times New Roman" w:hAnsi="Times New Roman" w:cs="Times New Roman"/>
        </w:rPr>
        <w:t>категорию размер</w:t>
      </w:r>
      <w:r w:rsidR="005256B4">
        <w:rPr>
          <w:rFonts w:ascii="Times New Roman" w:hAnsi="Times New Roman" w:cs="Times New Roman"/>
        </w:rPr>
        <w:t xml:space="preserve"> </w:t>
      </w:r>
      <w:r w:rsidR="00A16E08">
        <w:rPr>
          <w:rFonts w:ascii="Times New Roman" w:hAnsi="Times New Roman" w:cs="Times New Roman"/>
        </w:rPr>
        <w:t>оклада (должностного оклада</w:t>
      </w:r>
      <w:r w:rsidR="00F93EBC" w:rsidRPr="009610E9">
        <w:rPr>
          <w:rFonts w:ascii="Times New Roman" w:hAnsi="Times New Roman" w:cs="Times New Roman"/>
        </w:rPr>
        <w:t>), став</w:t>
      </w:r>
      <w:r w:rsidR="00894764" w:rsidRPr="009610E9">
        <w:rPr>
          <w:rFonts w:ascii="Times New Roman" w:hAnsi="Times New Roman" w:cs="Times New Roman"/>
        </w:rPr>
        <w:t>к</w:t>
      </w:r>
      <w:r w:rsidR="000C2DA0" w:rsidRPr="009610E9">
        <w:rPr>
          <w:rFonts w:ascii="Times New Roman" w:hAnsi="Times New Roman" w:cs="Times New Roman"/>
        </w:rPr>
        <w:t>и</w:t>
      </w:r>
      <w:r w:rsidR="00894764" w:rsidRPr="009610E9">
        <w:rPr>
          <w:rFonts w:ascii="Times New Roman" w:hAnsi="Times New Roman" w:cs="Times New Roman"/>
        </w:rPr>
        <w:t xml:space="preserve"> заработной платы педагогическим работникам, прошедшим </w:t>
      </w:r>
      <w:r w:rsidR="00A16E08" w:rsidRPr="009610E9">
        <w:rPr>
          <w:rFonts w:ascii="Times New Roman" w:hAnsi="Times New Roman" w:cs="Times New Roman"/>
        </w:rPr>
        <w:t>аттестацию, повышается в</w:t>
      </w:r>
      <w:r w:rsidR="00894764" w:rsidRPr="009610E9">
        <w:rPr>
          <w:rFonts w:ascii="Times New Roman" w:hAnsi="Times New Roman" w:cs="Times New Roman"/>
        </w:rPr>
        <w:t xml:space="preserve"> следующих размерах:</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работникам, имеющим выс</w:t>
      </w:r>
      <w:r w:rsidR="00280696" w:rsidRPr="009610E9">
        <w:rPr>
          <w:rFonts w:ascii="Times New Roman" w:hAnsi="Times New Roman" w:cs="Times New Roman"/>
        </w:rPr>
        <w:t>шую квалификационную категорию на</w:t>
      </w:r>
      <w:r w:rsidR="00360E45">
        <w:rPr>
          <w:rFonts w:ascii="Times New Roman" w:hAnsi="Times New Roman" w:cs="Times New Roman"/>
        </w:rPr>
        <w:t xml:space="preserve"> </w:t>
      </w:r>
      <w:r w:rsidRPr="009610E9">
        <w:rPr>
          <w:rFonts w:ascii="Times New Roman" w:hAnsi="Times New Roman" w:cs="Times New Roman"/>
        </w:rPr>
        <w:t>25</w:t>
      </w:r>
      <w:proofErr w:type="gramStart"/>
      <w:r w:rsidR="000C2DA0" w:rsidRPr="009610E9">
        <w:rPr>
          <w:rFonts w:ascii="Times New Roman" w:hAnsi="Times New Roman" w:cs="Times New Roman"/>
        </w:rPr>
        <w:t xml:space="preserve">% </w:t>
      </w:r>
      <w:r w:rsidRPr="009610E9">
        <w:rPr>
          <w:rFonts w:ascii="Times New Roman" w:hAnsi="Times New Roman" w:cs="Times New Roman"/>
        </w:rPr>
        <w:t>;</w:t>
      </w:r>
      <w:proofErr w:type="gramEnd"/>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работникам, имеющим I квалиф</w:t>
      </w:r>
      <w:r w:rsidR="00360E45">
        <w:rPr>
          <w:rFonts w:ascii="Times New Roman" w:hAnsi="Times New Roman" w:cs="Times New Roman"/>
        </w:rPr>
        <w:t xml:space="preserve">икационную </w:t>
      </w:r>
      <w:r w:rsidR="00A16E08">
        <w:rPr>
          <w:rFonts w:ascii="Times New Roman" w:hAnsi="Times New Roman" w:cs="Times New Roman"/>
        </w:rPr>
        <w:t>категорию на</w:t>
      </w:r>
      <w:r w:rsidR="00360E45">
        <w:rPr>
          <w:rFonts w:ascii="Times New Roman" w:hAnsi="Times New Roman" w:cs="Times New Roman"/>
        </w:rPr>
        <w:t xml:space="preserve"> </w:t>
      </w:r>
      <w:r w:rsidRPr="009610E9">
        <w:rPr>
          <w:rFonts w:ascii="Times New Roman" w:hAnsi="Times New Roman" w:cs="Times New Roman"/>
        </w:rPr>
        <w:t>2</w:t>
      </w:r>
      <w:r w:rsidR="000C2DA0" w:rsidRPr="009610E9">
        <w:rPr>
          <w:rFonts w:ascii="Times New Roman" w:hAnsi="Times New Roman" w:cs="Times New Roman"/>
        </w:rPr>
        <w:t>0 %</w:t>
      </w:r>
      <w:r w:rsidRPr="009610E9">
        <w:rPr>
          <w:rFonts w:ascii="Times New Roman" w:hAnsi="Times New Roman" w:cs="Times New Roman"/>
        </w:rPr>
        <w:t>;</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работникам, подтвердившим соот</w:t>
      </w:r>
      <w:r w:rsidR="00280696" w:rsidRPr="009610E9">
        <w:rPr>
          <w:rFonts w:ascii="Times New Roman" w:hAnsi="Times New Roman" w:cs="Times New Roman"/>
        </w:rPr>
        <w:t xml:space="preserve">ветствие занимаемой </w:t>
      </w:r>
      <w:r w:rsidR="00A16E08" w:rsidRPr="009610E9">
        <w:rPr>
          <w:rFonts w:ascii="Times New Roman" w:hAnsi="Times New Roman" w:cs="Times New Roman"/>
        </w:rPr>
        <w:t>должности на</w:t>
      </w:r>
      <w:r w:rsidR="00280696" w:rsidRPr="009610E9">
        <w:rPr>
          <w:rFonts w:ascii="Times New Roman" w:hAnsi="Times New Roman" w:cs="Times New Roman"/>
        </w:rPr>
        <w:t xml:space="preserve"> </w:t>
      </w:r>
      <w:r w:rsidRPr="009610E9">
        <w:rPr>
          <w:rFonts w:ascii="Times New Roman" w:hAnsi="Times New Roman" w:cs="Times New Roman"/>
        </w:rPr>
        <w:t>1</w:t>
      </w:r>
      <w:r w:rsidR="000C2DA0" w:rsidRPr="009610E9">
        <w:rPr>
          <w:rFonts w:ascii="Times New Roman" w:hAnsi="Times New Roman" w:cs="Times New Roman"/>
        </w:rPr>
        <w:t>0%</w:t>
      </w:r>
      <w:r w:rsidRPr="009610E9">
        <w:rPr>
          <w:rFonts w:ascii="Times New Roman" w:hAnsi="Times New Roman" w:cs="Times New Roman"/>
        </w:rPr>
        <w:t>;</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работникам (выпускникам) организаций профессионального и высшего образования, получившим соответствующее профессиональное образование в первый раз и трудоустроившимся по специальности в год окончания профессиональной образовательной организации или ор</w:t>
      </w:r>
      <w:r w:rsidR="00280696" w:rsidRPr="009610E9">
        <w:rPr>
          <w:rFonts w:ascii="Times New Roman" w:hAnsi="Times New Roman" w:cs="Times New Roman"/>
        </w:rPr>
        <w:t xml:space="preserve">ганизации высшего </w:t>
      </w:r>
      <w:r w:rsidR="00A16E08" w:rsidRPr="009610E9">
        <w:rPr>
          <w:rFonts w:ascii="Times New Roman" w:hAnsi="Times New Roman" w:cs="Times New Roman"/>
        </w:rPr>
        <w:t>образования на</w:t>
      </w:r>
      <w:r w:rsidR="00280696" w:rsidRPr="009610E9">
        <w:rPr>
          <w:rFonts w:ascii="Times New Roman" w:hAnsi="Times New Roman" w:cs="Times New Roman"/>
        </w:rPr>
        <w:t xml:space="preserve"> </w:t>
      </w:r>
      <w:r w:rsidRPr="009610E9">
        <w:rPr>
          <w:rFonts w:ascii="Times New Roman" w:hAnsi="Times New Roman" w:cs="Times New Roman"/>
        </w:rPr>
        <w:t>2</w:t>
      </w:r>
      <w:r w:rsidR="000C2DA0" w:rsidRPr="009610E9">
        <w:rPr>
          <w:rFonts w:ascii="Times New Roman" w:hAnsi="Times New Roman" w:cs="Times New Roman"/>
        </w:rPr>
        <w:t>0</w:t>
      </w:r>
      <w:r w:rsidR="00A16E08" w:rsidRPr="009610E9">
        <w:rPr>
          <w:rFonts w:ascii="Times New Roman" w:hAnsi="Times New Roman" w:cs="Times New Roman"/>
        </w:rPr>
        <w:t>% (</w:t>
      </w:r>
      <w:r w:rsidRPr="009610E9">
        <w:rPr>
          <w:rFonts w:ascii="Times New Roman" w:hAnsi="Times New Roman" w:cs="Times New Roman"/>
        </w:rPr>
        <w:t>сроком на два года).</w:t>
      </w:r>
    </w:p>
    <w:p w:rsidR="00635A17" w:rsidRPr="00635A17" w:rsidRDefault="00635A17" w:rsidP="00635A1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25.</w:t>
      </w:r>
      <w:r w:rsidRPr="00635A17">
        <w:rPr>
          <w:rFonts w:ascii="Times New Roman" w:hAnsi="Times New Roman" w:cs="Times New Roman"/>
        </w:rPr>
        <w:t>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 учетом количества часов по учебному плану, специальности и квалификации работника.</w:t>
      </w:r>
    </w:p>
    <w:p w:rsidR="00746BA6" w:rsidRDefault="00635A17" w:rsidP="00155F48">
      <w:pPr>
        <w:autoSpaceDE w:val="0"/>
        <w:autoSpaceDN w:val="0"/>
        <w:adjustRightInd w:val="0"/>
        <w:spacing w:after="0" w:line="240" w:lineRule="auto"/>
        <w:ind w:firstLine="426"/>
        <w:jc w:val="both"/>
        <w:rPr>
          <w:rFonts w:ascii="Times New Roman" w:hAnsi="Times New Roman" w:cs="Times New Roman"/>
          <w:bCs/>
        </w:rPr>
      </w:pPr>
      <w:r w:rsidRPr="00635A17">
        <w:rPr>
          <w:rFonts w:ascii="Times New Roman" w:hAnsi="Times New Roman" w:cs="Times New Roman"/>
          <w:bCs/>
        </w:rPr>
        <w:t>Расчет заработной платы производится следующим образом: размер должностного оклада (</w:t>
      </w:r>
      <w:r w:rsidR="00C9626B">
        <w:rPr>
          <w:rFonts w:ascii="Times New Roman" w:hAnsi="Times New Roman" w:cs="Times New Roman"/>
          <w:bCs/>
        </w:rPr>
        <w:t>12400</w:t>
      </w:r>
      <w:r w:rsidR="00746BA6">
        <w:rPr>
          <w:rFonts w:ascii="Times New Roman" w:hAnsi="Times New Roman" w:cs="Times New Roman"/>
          <w:bCs/>
        </w:rPr>
        <w:t xml:space="preserve">; </w:t>
      </w:r>
      <w:r w:rsidR="00C9626B">
        <w:rPr>
          <w:rFonts w:ascii="Times New Roman" w:hAnsi="Times New Roman" w:cs="Times New Roman"/>
          <w:bCs/>
        </w:rPr>
        <w:t>12000</w:t>
      </w:r>
      <w:r w:rsidR="00746BA6">
        <w:rPr>
          <w:rFonts w:ascii="Times New Roman" w:hAnsi="Times New Roman" w:cs="Times New Roman"/>
          <w:bCs/>
        </w:rPr>
        <w:t xml:space="preserve"> (для ГПД)</w:t>
      </w:r>
      <w:r w:rsidRPr="00635A17">
        <w:rPr>
          <w:rFonts w:ascii="Times New Roman" w:hAnsi="Times New Roman" w:cs="Times New Roman"/>
          <w:bCs/>
        </w:rPr>
        <w:t xml:space="preserve"> </w:t>
      </w:r>
      <w:r>
        <w:rPr>
          <w:rFonts w:ascii="Times New Roman" w:hAnsi="Times New Roman" w:cs="Times New Roman"/>
          <w:bCs/>
        </w:rPr>
        <w:t xml:space="preserve">увеличивается в соответствии с категорией педагогического </w:t>
      </w:r>
      <w:r w:rsidR="006A42AE">
        <w:rPr>
          <w:rFonts w:ascii="Times New Roman" w:hAnsi="Times New Roman" w:cs="Times New Roman"/>
          <w:bCs/>
        </w:rPr>
        <w:t xml:space="preserve">работника) </w:t>
      </w:r>
      <w:r w:rsidR="006A42AE" w:rsidRPr="00635A17">
        <w:rPr>
          <w:rFonts w:ascii="Times New Roman" w:hAnsi="Times New Roman" w:cs="Times New Roman"/>
          <w:bCs/>
        </w:rPr>
        <w:t>делится</w:t>
      </w:r>
      <w:r w:rsidRPr="00635A17">
        <w:rPr>
          <w:rFonts w:ascii="Times New Roman" w:hAnsi="Times New Roman" w:cs="Times New Roman"/>
          <w:bCs/>
        </w:rPr>
        <w:t xml:space="preserve"> на 18</w:t>
      </w:r>
      <w:r w:rsidR="00746BA6">
        <w:rPr>
          <w:rFonts w:ascii="Times New Roman" w:hAnsi="Times New Roman" w:cs="Times New Roman"/>
          <w:bCs/>
        </w:rPr>
        <w:t xml:space="preserve"> или 30 (для ГПД)</w:t>
      </w:r>
      <w:r w:rsidRPr="00635A17">
        <w:rPr>
          <w:rFonts w:ascii="Times New Roman" w:hAnsi="Times New Roman" w:cs="Times New Roman"/>
          <w:bCs/>
        </w:rPr>
        <w:t xml:space="preserve"> (норма часов за одну ставку) и умножается на количество фактических часов нагрузки. Данная методика применяется к расчету оплаты труда за проведение предметов по учебному плану, часов по внеурочной деятельности, дополнительных занятий</w:t>
      </w:r>
      <w:r>
        <w:rPr>
          <w:rFonts w:ascii="Times New Roman" w:hAnsi="Times New Roman" w:cs="Times New Roman"/>
          <w:bCs/>
        </w:rPr>
        <w:t xml:space="preserve">, дополнительных </w:t>
      </w:r>
      <w:r w:rsidR="00155F48">
        <w:rPr>
          <w:rFonts w:ascii="Times New Roman" w:hAnsi="Times New Roman" w:cs="Times New Roman"/>
          <w:bCs/>
        </w:rPr>
        <w:t xml:space="preserve">занятий </w:t>
      </w:r>
      <w:r w:rsidR="00155F48" w:rsidRPr="00635A17">
        <w:rPr>
          <w:rFonts w:ascii="Times New Roman" w:hAnsi="Times New Roman" w:cs="Times New Roman"/>
          <w:bCs/>
        </w:rPr>
        <w:t>по</w:t>
      </w:r>
      <w:r w:rsidRPr="00635A17">
        <w:rPr>
          <w:rFonts w:ascii="Times New Roman" w:hAnsi="Times New Roman" w:cs="Times New Roman"/>
          <w:bCs/>
        </w:rPr>
        <w:t xml:space="preserve"> подготовке обучающихся к итоговой аттестации (ОГЭ, ГИА, ЕГЭ)</w:t>
      </w:r>
      <w:r w:rsidR="00746BA6">
        <w:rPr>
          <w:rFonts w:ascii="Times New Roman" w:hAnsi="Times New Roman" w:cs="Times New Roman"/>
          <w:bCs/>
        </w:rPr>
        <w:t>, факультативных занятий, элективных курсов</w:t>
      </w:r>
      <w:r w:rsidRPr="00635A17">
        <w:rPr>
          <w:rFonts w:ascii="Times New Roman" w:hAnsi="Times New Roman" w:cs="Times New Roman"/>
          <w:bCs/>
        </w:rPr>
        <w:t>.</w:t>
      </w:r>
    </w:p>
    <w:p w:rsidR="003B5250" w:rsidRDefault="003B5250" w:rsidP="00155F48">
      <w:pPr>
        <w:autoSpaceDE w:val="0"/>
        <w:autoSpaceDN w:val="0"/>
        <w:adjustRightInd w:val="0"/>
        <w:spacing w:after="0" w:line="240" w:lineRule="auto"/>
        <w:ind w:firstLine="426"/>
        <w:jc w:val="both"/>
        <w:rPr>
          <w:rFonts w:ascii="Times New Roman" w:hAnsi="Times New Roman" w:cs="Times New Roman"/>
          <w:bCs/>
        </w:rPr>
      </w:pPr>
      <w:r>
        <w:rPr>
          <w:rFonts w:ascii="Times New Roman" w:hAnsi="Times New Roman" w:cs="Times New Roman"/>
          <w:bCs/>
        </w:rPr>
        <w:t xml:space="preserve"> Для учета всех видов выплат, гарантируемых педагогическому работнику в месяц, применяется унифицированная форма (тарификационный список работника)</w:t>
      </w:r>
      <w:r w:rsidR="001337BE">
        <w:rPr>
          <w:rFonts w:ascii="Times New Roman" w:hAnsi="Times New Roman" w:cs="Times New Roman"/>
          <w:bCs/>
        </w:rPr>
        <w:t>.</w:t>
      </w:r>
    </w:p>
    <w:p w:rsidR="001337BE" w:rsidRDefault="001337BE" w:rsidP="00155F48">
      <w:pPr>
        <w:autoSpaceDE w:val="0"/>
        <w:autoSpaceDN w:val="0"/>
        <w:adjustRightInd w:val="0"/>
        <w:spacing w:after="0" w:line="240" w:lineRule="auto"/>
        <w:ind w:firstLine="426"/>
        <w:jc w:val="both"/>
        <w:rPr>
          <w:rFonts w:ascii="Times New Roman" w:hAnsi="Times New Roman" w:cs="Times New Roman"/>
          <w:bCs/>
        </w:rPr>
      </w:pPr>
      <w:r>
        <w:rPr>
          <w:rFonts w:ascii="Times New Roman" w:hAnsi="Times New Roman" w:cs="Times New Roman"/>
          <w:bCs/>
        </w:rPr>
        <w:t>За время работы в период осенних, зимних, весенних и летних каникул обучающихся, а также в период отмены (приостановки) для обучающихся учебных занятий (деятельности организации по реализации образовательных программ) по санитарно-эпидемиологическим, климатическим и другим основаниям, оплату труда педагогических работников, а также лиц из числа руководителей, их заместителей, иных работников, замещающих в течение учебного года должности педагогической работников наряду с работой, определенной трудовом договором, производится из расчета заработной платы, установленной на период, предшествующий началу каникул, отмены (приостановки) учебных занятий (деятельности организации по реализации образовательных программ) по указанным основаниям.</w:t>
      </w:r>
    </w:p>
    <w:p w:rsidR="00155F48" w:rsidRDefault="00635A17" w:rsidP="00155F48">
      <w:pPr>
        <w:autoSpaceDE w:val="0"/>
        <w:autoSpaceDN w:val="0"/>
        <w:adjustRightInd w:val="0"/>
        <w:spacing w:after="0" w:line="240" w:lineRule="auto"/>
        <w:ind w:firstLine="426"/>
        <w:jc w:val="both"/>
        <w:rPr>
          <w:rFonts w:ascii="Times New Roman" w:hAnsi="Times New Roman" w:cs="Times New Roman"/>
          <w:bCs/>
        </w:rPr>
      </w:pPr>
      <w:r w:rsidRPr="00635A17">
        <w:rPr>
          <w:rFonts w:ascii="Times New Roman" w:hAnsi="Times New Roman" w:cs="Times New Roman"/>
          <w:bCs/>
        </w:rPr>
        <w:t xml:space="preserve"> </w:t>
      </w:r>
      <w:r w:rsidR="00155F48">
        <w:rPr>
          <w:rFonts w:ascii="Times New Roman" w:hAnsi="Times New Roman" w:cs="Times New Roman"/>
          <w:bCs/>
        </w:rPr>
        <w:t>Для вновь принимаемых педагогических работников в период летних каникул оплата труда устанавливается в размере должностного оклада с уч</w:t>
      </w:r>
      <w:r w:rsidR="00711EC4">
        <w:rPr>
          <w:rFonts w:ascii="Times New Roman" w:hAnsi="Times New Roman" w:cs="Times New Roman"/>
          <w:bCs/>
        </w:rPr>
        <w:t>етом квалификационной категории, стимулирующих выплата за образование, за стаж работы, доплата за кабинет.</w:t>
      </w:r>
    </w:p>
    <w:p w:rsidR="00894764" w:rsidRPr="00635A17" w:rsidRDefault="00894764" w:rsidP="00155F48">
      <w:pPr>
        <w:autoSpaceDE w:val="0"/>
        <w:autoSpaceDN w:val="0"/>
        <w:adjustRightInd w:val="0"/>
        <w:spacing w:after="0" w:line="240" w:lineRule="auto"/>
        <w:ind w:firstLine="426"/>
        <w:jc w:val="both"/>
        <w:rPr>
          <w:rFonts w:ascii="Times New Roman" w:hAnsi="Times New Roman" w:cs="Times New Roman"/>
        </w:rPr>
      </w:pPr>
      <w:r w:rsidRPr="00635A17">
        <w:rPr>
          <w:rFonts w:ascii="Times New Roman" w:hAnsi="Times New Roman" w:cs="Times New Roman"/>
        </w:rPr>
        <w:t xml:space="preserve"> С учетом условий и результатов труда педагогическим работникам устанавливаются выплаты компенсационного и стимулирующего характера</w:t>
      </w:r>
      <w:r w:rsidR="00896958" w:rsidRPr="00635A17">
        <w:rPr>
          <w:rFonts w:ascii="Times New Roman" w:hAnsi="Times New Roman" w:cs="Times New Roman"/>
        </w:rPr>
        <w:t>.</w:t>
      </w: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jc w:val="center"/>
        <w:outlineLvl w:val="2"/>
        <w:rPr>
          <w:rFonts w:ascii="Times New Roman" w:hAnsi="Times New Roman" w:cs="Times New Roman"/>
        </w:rPr>
      </w:pPr>
      <w:r w:rsidRPr="009610E9">
        <w:rPr>
          <w:rFonts w:ascii="Times New Roman" w:hAnsi="Times New Roman" w:cs="Times New Roman"/>
        </w:rPr>
        <w:t>ПОРЯДОК ОПРЕДЕЛЕНИЯ ОПЛАТЫ ТРУДА РУКОВОДИТЕЛЕЙ</w:t>
      </w:r>
    </w:p>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СТРУКТУРНЫХ ПОДРАЗДЕЛЕНИЙ</w:t>
      </w:r>
    </w:p>
    <w:p w:rsidR="00894764" w:rsidRPr="009610E9" w:rsidRDefault="00894764">
      <w:pPr>
        <w:pStyle w:val="ConsPlusNormal"/>
        <w:ind w:firstLine="540"/>
        <w:jc w:val="both"/>
        <w:rPr>
          <w:rFonts w:ascii="Times New Roman" w:hAnsi="Times New Roman" w:cs="Times New Roman"/>
        </w:rPr>
      </w:pPr>
    </w:p>
    <w:p w:rsidR="00894764" w:rsidRPr="009610E9" w:rsidRDefault="00896958" w:rsidP="005256B4">
      <w:pPr>
        <w:pStyle w:val="ConsPlusNormal"/>
        <w:jc w:val="both"/>
        <w:rPr>
          <w:rFonts w:ascii="Times New Roman" w:hAnsi="Times New Roman" w:cs="Times New Roman"/>
        </w:rPr>
      </w:pPr>
      <w:r>
        <w:rPr>
          <w:rFonts w:ascii="Times New Roman" w:hAnsi="Times New Roman" w:cs="Times New Roman"/>
        </w:rPr>
        <w:t>26</w:t>
      </w:r>
      <w:r w:rsidR="00894764" w:rsidRPr="009610E9">
        <w:rPr>
          <w:rFonts w:ascii="Times New Roman" w:hAnsi="Times New Roman" w:cs="Times New Roman"/>
        </w:rPr>
        <w:t>. Размеры должностных окладов работников, занимающих должности руководителей структурны</w:t>
      </w:r>
      <w:r w:rsidR="005256B4">
        <w:rPr>
          <w:rFonts w:ascii="Times New Roman" w:hAnsi="Times New Roman" w:cs="Times New Roman"/>
        </w:rPr>
        <w:t>х подразделений</w:t>
      </w:r>
      <w:r w:rsidR="00894764" w:rsidRPr="009610E9">
        <w:rPr>
          <w:rFonts w:ascii="Times New Roman" w:hAnsi="Times New Roman" w:cs="Times New Roman"/>
        </w:rPr>
        <w:t xml:space="preserve">, устанавливаются на основе отнесения занимаемых ими должностей к шести квалификационным уровням профессиональной квалификационной группы должностей руководителей структурных подразделений в соответствии с Приказами Министерства здравоохранения и социального развития Российской Федерации от 05.05.2008 </w:t>
      </w:r>
      <w:hyperlink r:id="rId18" w:history="1">
        <w:r w:rsidR="00894764" w:rsidRPr="009610E9">
          <w:rPr>
            <w:rFonts w:ascii="Times New Roman" w:hAnsi="Times New Roman" w:cs="Times New Roman"/>
          </w:rPr>
          <w:t>N 216н</w:t>
        </w:r>
      </w:hyperlink>
      <w:r w:rsidR="00894764" w:rsidRPr="009610E9">
        <w:rPr>
          <w:rFonts w:ascii="Times New Roman" w:hAnsi="Times New Roman" w:cs="Times New Roman"/>
        </w:rPr>
        <w:t xml:space="preserve"> "Об утверждении профессиональных квалификационных групп должностей работников образования" и от 29.05.2008 </w:t>
      </w:r>
      <w:hyperlink r:id="rId19" w:history="1">
        <w:r w:rsidR="00894764" w:rsidRPr="009610E9">
          <w:rPr>
            <w:rFonts w:ascii="Times New Roman" w:hAnsi="Times New Roman" w:cs="Times New Roman"/>
          </w:rPr>
          <w:t>N 247н</w:t>
        </w:r>
      </w:hyperlink>
      <w:r w:rsidR="00894764" w:rsidRPr="009610E9">
        <w:rPr>
          <w:rFonts w:ascii="Times New Roman" w:hAnsi="Times New Roman" w:cs="Times New Roman"/>
        </w:rPr>
        <w:t xml:space="preserve"> "Об утверждении профессиональных квалификационных групп общеотраслевых должностей руководителей, специалистов и служащих".</w:t>
      </w:r>
    </w:p>
    <w:p w:rsidR="00894764" w:rsidRPr="009610E9" w:rsidRDefault="00896958" w:rsidP="005256B4">
      <w:pPr>
        <w:pStyle w:val="ConsPlusNormal"/>
        <w:jc w:val="both"/>
        <w:rPr>
          <w:rFonts w:ascii="Times New Roman" w:hAnsi="Times New Roman" w:cs="Times New Roman"/>
        </w:rPr>
      </w:pPr>
      <w:r>
        <w:rPr>
          <w:rFonts w:ascii="Times New Roman" w:hAnsi="Times New Roman" w:cs="Times New Roman"/>
        </w:rPr>
        <w:t>27</w:t>
      </w:r>
      <w:r w:rsidR="00894764" w:rsidRPr="009610E9">
        <w:rPr>
          <w:rFonts w:ascii="Times New Roman" w:hAnsi="Times New Roman" w:cs="Times New Roman"/>
        </w:rPr>
        <w:t xml:space="preserve">. Минимальные размеры должностных окладов руководителей структурных подразделений </w:t>
      </w:r>
      <w:r w:rsidR="00894764" w:rsidRPr="009610E9">
        <w:rPr>
          <w:rFonts w:ascii="Times New Roman" w:hAnsi="Times New Roman" w:cs="Times New Roman"/>
        </w:rPr>
        <w:lastRenderedPageBreak/>
        <w:t xml:space="preserve">установлены </w:t>
      </w:r>
      <w:r w:rsidR="00894764" w:rsidRPr="005256B4">
        <w:rPr>
          <w:rFonts w:ascii="Times New Roman" w:hAnsi="Times New Roman" w:cs="Times New Roman"/>
        </w:rPr>
        <w:t xml:space="preserve">в </w:t>
      </w:r>
      <w:hyperlink w:anchor="P372" w:history="1">
        <w:r w:rsidR="00894764" w:rsidRPr="005256B4">
          <w:rPr>
            <w:rFonts w:ascii="Times New Roman" w:hAnsi="Times New Roman" w:cs="Times New Roman"/>
          </w:rPr>
          <w:t xml:space="preserve">приложении N </w:t>
        </w:r>
        <w:r w:rsidR="005256B4" w:rsidRPr="005256B4">
          <w:rPr>
            <w:rFonts w:ascii="Times New Roman" w:hAnsi="Times New Roman" w:cs="Times New Roman"/>
          </w:rPr>
          <w:t>3</w:t>
        </w:r>
      </w:hyperlink>
      <w:r w:rsidR="005256B4">
        <w:rPr>
          <w:rFonts w:ascii="Times New Roman" w:hAnsi="Times New Roman" w:cs="Times New Roman"/>
        </w:rPr>
        <w:t xml:space="preserve"> </w:t>
      </w:r>
      <w:r w:rsidR="00894764" w:rsidRPr="009610E9">
        <w:rPr>
          <w:rFonts w:ascii="Times New Roman" w:hAnsi="Times New Roman" w:cs="Times New Roman"/>
        </w:rPr>
        <w:t>к настоящему Положению.</w:t>
      </w:r>
    </w:p>
    <w:p w:rsidR="00894764" w:rsidRPr="009610E9" w:rsidRDefault="00896958" w:rsidP="005256B4">
      <w:pPr>
        <w:pStyle w:val="ConsPlusNormal"/>
        <w:jc w:val="both"/>
        <w:rPr>
          <w:rFonts w:ascii="Times New Roman" w:hAnsi="Times New Roman" w:cs="Times New Roman"/>
        </w:rPr>
      </w:pPr>
      <w:r>
        <w:rPr>
          <w:rFonts w:ascii="Times New Roman" w:hAnsi="Times New Roman" w:cs="Times New Roman"/>
        </w:rPr>
        <w:t>28</w:t>
      </w:r>
      <w:r w:rsidR="00894764" w:rsidRPr="009610E9">
        <w:rPr>
          <w:rFonts w:ascii="Times New Roman" w:hAnsi="Times New Roman" w:cs="Times New Roman"/>
        </w:rPr>
        <w:t>. С учетом условий и результатов труда руководителям структурных подразделений устанавливаются выплаты компенсацион</w:t>
      </w:r>
      <w:r w:rsidR="005256B4">
        <w:rPr>
          <w:rFonts w:ascii="Times New Roman" w:hAnsi="Times New Roman" w:cs="Times New Roman"/>
        </w:rPr>
        <w:t>ного и стимулирующего характера.</w:t>
      </w:r>
      <w:r w:rsidR="00894764" w:rsidRPr="009610E9">
        <w:rPr>
          <w:rFonts w:ascii="Times New Roman" w:hAnsi="Times New Roman" w:cs="Times New Roman"/>
        </w:rPr>
        <w:t xml:space="preserve"> </w:t>
      </w: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jc w:val="center"/>
        <w:outlineLvl w:val="2"/>
        <w:rPr>
          <w:rFonts w:ascii="Times New Roman" w:hAnsi="Times New Roman" w:cs="Times New Roman"/>
        </w:rPr>
      </w:pPr>
      <w:r w:rsidRPr="009610E9">
        <w:rPr>
          <w:rFonts w:ascii="Times New Roman" w:hAnsi="Times New Roman" w:cs="Times New Roman"/>
        </w:rPr>
        <w:t>ПОРЯДОК ОПРЕДЕЛЕНИЯ ОПЛАТЫ ТРУДА СЛУЖАЩИХ</w:t>
      </w:r>
    </w:p>
    <w:p w:rsidR="00894764" w:rsidRPr="009610E9" w:rsidRDefault="00894764">
      <w:pPr>
        <w:pStyle w:val="ConsPlusNormal"/>
        <w:ind w:firstLine="540"/>
        <w:jc w:val="both"/>
        <w:rPr>
          <w:rFonts w:ascii="Times New Roman" w:hAnsi="Times New Roman" w:cs="Times New Roman"/>
        </w:rPr>
      </w:pPr>
    </w:p>
    <w:p w:rsidR="00894764" w:rsidRPr="009610E9" w:rsidRDefault="00896958" w:rsidP="005256B4">
      <w:pPr>
        <w:pStyle w:val="ConsPlusNormal"/>
        <w:jc w:val="both"/>
        <w:rPr>
          <w:rFonts w:ascii="Times New Roman" w:hAnsi="Times New Roman" w:cs="Times New Roman"/>
        </w:rPr>
      </w:pPr>
      <w:r>
        <w:rPr>
          <w:rFonts w:ascii="Times New Roman" w:hAnsi="Times New Roman" w:cs="Times New Roman"/>
        </w:rPr>
        <w:t>2</w:t>
      </w:r>
      <w:r w:rsidR="00A0385A" w:rsidRPr="009610E9">
        <w:rPr>
          <w:rFonts w:ascii="Times New Roman" w:hAnsi="Times New Roman" w:cs="Times New Roman"/>
        </w:rPr>
        <w:t>9</w:t>
      </w:r>
      <w:r w:rsidR="00894764" w:rsidRPr="009610E9">
        <w:rPr>
          <w:rFonts w:ascii="Times New Roman" w:hAnsi="Times New Roman" w:cs="Times New Roman"/>
        </w:rPr>
        <w:t xml:space="preserve">. Размеры должностных окладов по профессиональным квалификационным группам работников, занимающих должности служащих, устанавливаются на основе отнесения должностей к профессиональным квалификационным </w:t>
      </w:r>
      <w:hyperlink r:id="rId20" w:history="1">
        <w:r w:rsidR="00894764" w:rsidRPr="009610E9">
          <w:rPr>
            <w:rFonts w:ascii="Times New Roman" w:hAnsi="Times New Roman" w:cs="Times New Roman"/>
          </w:rPr>
          <w:t>группам</w:t>
        </w:r>
      </w:hyperlink>
      <w:r w:rsidR="00894764" w:rsidRPr="009610E9">
        <w:rPr>
          <w:rFonts w:ascii="Times New Roman" w:hAnsi="Times New Roman" w:cs="Times New Roman"/>
        </w:rPr>
        <w:t>, утвержденным Приказом Министерства здравоохранения и социального развития Российской Федерации от 29.05.2008 N 247н "Об утверждении профессиональных квалификационных групп общеотраслевых должностей руководителей, специалистов и служащих".</w:t>
      </w:r>
    </w:p>
    <w:p w:rsidR="00894764" w:rsidRPr="009610E9" w:rsidRDefault="00896958" w:rsidP="005256B4">
      <w:pPr>
        <w:pStyle w:val="ConsPlusNormal"/>
        <w:jc w:val="both"/>
        <w:rPr>
          <w:rFonts w:ascii="Times New Roman" w:hAnsi="Times New Roman" w:cs="Times New Roman"/>
        </w:rPr>
      </w:pPr>
      <w:r>
        <w:rPr>
          <w:rFonts w:ascii="Times New Roman" w:hAnsi="Times New Roman" w:cs="Times New Roman"/>
        </w:rPr>
        <w:t>3</w:t>
      </w:r>
      <w:r w:rsidR="00A0385A" w:rsidRPr="009610E9">
        <w:rPr>
          <w:rFonts w:ascii="Times New Roman" w:hAnsi="Times New Roman" w:cs="Times New Roman"/>
        </w:rPr>
        <w:t>0</w:t>
      </w:r>
      <w:r w:rsidR="00894764" w:rsidRPr="009610E9">
        <w:rPr>
          <w:rFonts w:ascii="Times New Roman" w:hAnsi="Times New Roman" w:cs="Times New Roman"/>
        </w:rPr>
        <w:t xml:space="preserve">. Минимальные размеры должностных окладов служащих образовательного учреждения установлены в </w:t>
      </w:r>
      <w:r w:rsidR="005256B4">
        <w:rPr>
          <w:rFonts w:ascii="Times New Roman" w:hAnsi="Times New Roman" w:cs="Times New Roman"/>
        </w:rPr>
        <w:t xml:space="preserve">приложении № </w:t>
      </w:r>
      <w:hyperlink w:anchor="P485" w:history="1">
        <w:r w:rsidR="005256B4">
          <w:rPr>
            <w:rFonts w:ascii="Times New Roman" w:hAnsi="Times New Roman" w:cs="Times New Roman"/>
          </w:rPr>
          <w:t>4</w:t>
        </w:r>
      </w:hyperlink>
      <w:r w:rsidR="00894764" w:rsidRPr="009610E9">
        <w:rPr>
          <w:rFonts w:ascii="Times New Roman" w:hAnsi="Times New Roman" w:cs="Times New Roman"/>
        </w:rPr>
        <w:t xml:space="preserve"> к настоящему Положению.</w:t>
      </w:r>
    </w:p>
    <w:p w:rsidR="00894764" w:rsidRDefault="00896958" w:rsidP="005256B4">
      <w:pPr>
        <w:pStyle w:val="ConsPlusNormal"/>
        <w:jc w:val="both"/>
        <w:rPr>
          <w:rFonts w:ascii="Times New Roman" w:hAnsi="Times New Roman" w:cs="Times New Roman"/>
        </w:rPr>
      </w:pPr>
      <w:r>
        <w:rPr>
          <w:rFonts w:ascii="Times New Roman" w:hAnsi="Times New Roman" w:cs="Times New Roman"/>
        </w:rPr>
        <w:t>3</w:t>
      </w:r>
      <w:r w:rsidR="00A0385A" w:rsidRPr="009610E9">
        <w:rPr>
          <w:rFonts w:ascii="Times New Roman" w:hAnsi="Times New Roman" w:cs="Times New Roman"/>
        </w:rPr>
        <w:t>1</w:t>
      </w:r>
      <w:r w:rsidR="00894764" w:rsidRPr="009610E9">
        <w:rPr>
          <w:rFonts w:ascii="Times New Roman" w:hAnsi="Times New Roman" w:cs="Times New Roman"/>
        </w:rPr>
        <w:t>. С учетом условий и результатов труда служащим устанавливаются выплаты компенсацион</w:t>
      </w:r>
      <w:r w:rsidR="005256B4">
        <w:rPr>
          <w:rFonts w:ascii="Times New Roman" w:hAnsi="Times New Roman" w:cs="Times New Roman"/>
        </w:rPr>
        <w:t>ного и стимулирующего характера.</w:t>
      </w:r>
      <w:r w:rsidR="00894764" w:rsidRPr="009610E9">
        <w:rPr>
          <w:rFonts w:ascii="Times New Roman" w:hAnsi="Times New Roman" w:cs="Times New Roman"/>
        </w:rPr>
        <w:t xml:space="preserve"> </w:t>
      </w:r>
    </w:p>
    <w:p w:rsidR="00A16E08" w:rsidRPr="009610E9" w:rsidRDefault="00A16E08" w:rsidP="005256B4">
      <w:pPr>
        <w:pStyle w:val="ConsPlusNormal"/>
        <w:jc w:val="both"/>
        <w:rPr>
          <w:rFonts w:ascii="Times New Roman" w:hAnsi="Times New Roman" w:cs="Times New Roman"/>
        </w:rPr>
      </w:pPr>
    </w:p>
    <w:p w:rsidR="00894764" w:rsidRPr="009610E9" w:rsidRDefault="00894764">
      <w:pPr>
        <w:pStyle w:val="ConsPlusNormal"/>
        <w:jc w:val="center"/>
        <w:outlineLvl w:val="2"/>
        <w:rPr>
          <w:rFonts w:ascii="Times New Roman" w:hAnsi="Times New Roman" w:cs="Times New Roman"/>
        </w:rPr>
      </w:pPr>
      <w:r w:rsidRPr="009610E9">
        <w:rPr>
          <w:rFonts w:ascii="Times New Roman" w:hAnsi="Times New Roman" w:cs="Times New Roman"/>
        </w:rPr>
        <w:t>ПОРЯДОК ОПРЕДЕЛЕНИЯ ОПЛАТЫ ТРУДА РАБОТНИКОВ,</w:t>
      </w:r>
    </w:p>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ОСУЩЕСТВЛЯЮЩИХ ПРОФЕССИОНАЛЬНУЮ ДЕЯТЕЛЬНОСТЬ</w:t>
      </w:r>
    </w:p>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ПО ПРОФЕССИЯМ РАБОЧИХ</w:t>
      </w:r>
    </w:p>
    <w:p w:rsidR="00894764" w:rsidRPr="009610E9" w:rsidRDefault="00894764">
      <w:pPr>
        <w:pStyle w:val="ConsPlusNormal"/>
        <w:ind w:firstLine="540"/>
        <w:jc w:val="both"/>
        <w:rPr>
          <w:rFonts w:ascii="Times New Roman" w:hAnsi="Times New Roman" w:cs="Times New Roman"/>
        </w:rPr>
      </w:pPr>
    </w:p>
    <w:p w:rsidR="00894764" w:rsidRPr="009610E9" w:rsidRDefault="00896958" w:rsidP="005256B4">
      <w:pPr>
        <w:pStyle w:val="ConsPlusNormal"/>
        <w:jc w:val="both"/>
        <w:rPr>
          <w:rFonts w:ascii="Times New Roman" w:hAnsi="Times New Roman" w:cs="Times New Roman"/>
        </w:rPr>
      </w:pPr>
      <w:r>
        <w:rPr>
          <w:rFonts w:ascii="Times New Roman" w:hAnsi="Times New Roman" w:cs="Times New Roman"/>
        </w:rPr>
        <w:t>3</w:t>
      </w:r>
      <w:r w:rsidR="00A0385A" w:rsidRPr="009610E9">
        <w:rPr>
          <w:rFonts w:ascii="Times New Roman" w:hAnsi="Times New Roman" w:cs="Times New Roman"/>
        </w:rPr>
        <w:t>2</w:t>
      </w:r>
      <w:r w:rsidR="00894764" w:rsidRPr="009610E9">
        <w:rPr>
          <w:rFonts w:ascii="Times New Roman" w:hAnsi="Times New Roman" w:cs="Times New Roman"/>
        </w:rPr>
        <w:t>. Размеры окладов рабочих устанавливаются в зависимости от присвоенных им квалификационных разрядов в соответствии с Единым тарифно-квалификационным справочником работ и профессий рабочих (далее - ЕТКС).</w:t>
      </w:r>
    </w:p>
    <w:p w:rsidR="00894764" w:rsidRPr="009610E9" w:rsidRDefault="00896958" w:rsidP="005256B4">
      <w:pPr>
        <w:pStyle w:val="ConsPlusNormal"/>
        <w:jc w:val="both"/>
        <w:rPr>
          <w:rFonts w:ascii="Times New Roman" w:hAnsi="Times New Roman" w:cs="Times New Roman"/>
        </w:rPr>
      </w:pPr>
      <w:r>
        <w:rPr>
          <w:rFonts w:ascii="Times New Roman" w:hAnsi="Times New Roman" w:cs="Times New Roman"/>
        </w:rPr>
        <w:t>3</w:t>
      </w:r>
      <w:r w:rsidR="00A0385A" w:rsidRPr="009610E9">
        <w:rPr>
          <w:rFonts w:ascii="Times New Roman" w:hAnsi="Times New Roman" w:cs="Times New Roman"/>
        </w:rPr>
        <w:t>3</w:t>
      </w:r>
      <w:r w:rsidR="00894764" w:rsidRPr="009610E9">
        <w:rPr>
          <w:rFonts w:ascii="Times New Roman" w:hAnsi="Times New Roman" w:cs="Times New Roman"/>
        </w:rPr>
        <w:t xml:space="preserve">. Минимальные размеры окладов по квалификационным разрядам общеотраслевых профессий рабочих образовательного учреждения установлены </w:t>
      </w:r>
      <w:r w:rsidR="00894764" w:rsidRPr="005256B4">
        <w:rPr>
          <w:rFonts w:ascii="Times New Roman" w:hAnsi="Times New Roman" w:cs="Times New Roman"/>
        </w:rPr>
        <w:t xml:space="preserve">в </w:t>
      </w:r>
      <w:hyperlink w:anchor="P535" w:history="1">
        <w:r w:rsidR="005256B4" w:rsidRPr="005256B4">
          <w:rPr>
            <w:rFonts w:ascii="Times New Roman" w:hAnsi="Times New Roman" w:cs="Times New Roman"/>
          </w:rPr>
          <w:t>приложении</w:t>
        </w:r>
        <w:r w:rsidR="00894764" w:rsidRPr="005256B4">
          <w:rPr>
            <w:rFonts w:ascii="Times New Roman" w:hAnsi="Times New Roman" w:cs="Times New Roman"/>
          </w:rPr>
          <w:t xml:space="preserve"> </w:t>
        </w:r>
      </w:hyperlink>
      <w:r w:rsidR="005256B4" w:rsidRPr="005256B4">
        <w:rPr>
          <w:rFonts w:ascii="Times New Roman" w:hAnsi="Times New Roman" w:cs="Times New Roman"/>
        </w:rPr>
        <w:t xml:space="preserve">№ 5 </w:t>
      </w:r>
      <w:r w:rsidR="00894764" w:rsidRPr="005256B4">
        <w:rPr>
          <w:rFonts w:ascii="Times New Roman" w:hAnsi="Times New Roman" w:cs="Times New Roman"/>
        </w:rPr>
        <w:t>настоящего Положения.</w:t>
      </w:r>
    </w:p>
    <w:p w:rsidR="00894764" w:rsidRPr="009610E9" w:rsidRDefault="00896958" w:rsidP="005256B4">
      <w:pPr>
        <w:pStyle w:val="ConsPlusNormal"/>
        <w:jc w:val="both"/>
        <w:rPr>
          <w:rFonts w:ascii="Times New Roman" w:hAnsi="Times New Roman" w:cs="Times New Roman"/>
        </w:rPr>
      </w:pPr>
      <w:r>
        <w:rPr>
          <w:rFonts w:ascii="Times New Roman" w:hAnsi="Times New Roman" w:cs="Times New Roman"/>
        </w:rPr>
        <w:t>3</w:t>
      </w:r>
      <w:r w:rsidR="00A0385A" w:rsidRPr="009610E9">
        <w:rPr>
          <w:rFonts w:ascii="Times New Roman" w:hAnsi="Times New Roman" w:cs="Times New Roman"/>
        </w:rPr>
        <w:t>4</w:t>
      </w:r>
      <w:r w:rsidR="00894764" w:rsidRPr="009610E9">
        <w:rPr>
          <w:rFonts w:ascii="Times New Roman" w:hAnsi="Times New Roman" w:cs="Times New Roman"/>
        </w:rPr>
        <w:t>. С учетом условий и результатов труда рабочим устанавливаются выплаты компенсационного и стимулирующего характера</w:t>
      </w:r>
      <w:r w:rsidR="005256B4">
        <w:rPr>
          <w:rFonts w:ascii="Times New Roman" w:hAnsi="Times New Roman" w:cs="Times New Roman"/>
        </w:rPr>
        <w:t>.</w:t>
      </w: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jc w:val="center"/>
        <w:outlineLvl w:val="1"/>
        <w:rPr>
          <w:rFonts w:ascii="Times New Roman" w:hAnsi="Times New Roman" w:cs="Times New Roman"/>
        </w:rPr>
      </w:pPr>
      <w:r w:rsidRPr="009610E9">
        <w:rPr>
          <w:rFonts w:ascii="Times New Roman" w:hAnsi="Times New Roman" w:cs="Times New Roman"/>
        </w:rPr>
        <w:t>Глава 4. УСЛОВИЯ ОПЛАТЫ ТРУДА РУКОВОДИТЕЛЯ</w:t>
      </w:r>
    </w:p>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ОБРАЗОВАТЕЛЬНОГО УЧРЕЖДЕНИЯ, ЕГО ЗАМЕСТИТЕЛЕЙ</w:t>
      </w:r>
    </w:p>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И ГЛАВНОГО БУХГАЛТЕРА</w:t>
      </w:r>
    </w:p>
    <w:p w:rsidR="00894764" w:rsidRPr="009610E9" w:rsidRDefault="00894764">
      <w:pPr>
        <w:pStyle w:val="ConsPlusNormal"/>
        <w:ind w:firstLine="540"/>
        <w:jc w:val="both"/>
        <w:rPr>
          <w:rFonts w:ascii="Times New Roman" w:hAnsi="Times New Roman" w:cs="Times New Roman"/>
          <w:color w:val="FF0000"/>
        </w:rPr>
      </w:pPr>
    </w:p>
    <w:p w:rsidR="0038489A" w:rsidRPr="009610E9" w:rsidRDefault="00896958" w:rsidP="005256B4">
      <w:pPr>
        <w:pStyle w:val="ConsPlusNormal"/>
        <w:jc w:val="both"/>
        <w:rPr>
          <w:rFonts w:ascii="Times New Roman" w:hAnsi="Times New Roman" w:cs="Times New Roman"/>
        </w:rPr>
      </w:pPr>
      <w:r>
        <w:rPr>
          <w:rFonts w:ascii="Times New Roman" w:hAnsi="Times New Roman" w:cs="Times New Roman"/>
        </w:rPr>
        <w:t>3</w:t>
      </w:r>
      <w:r w:rsidR="0038489A" w:rsidRPr="009610E9">
        <w:rPr>
          <w:rFonts w:ascii="Times New Roman" w:hAnsi="Times New Roman" w:cs="Times New Roman"/>
        </w:rPr>
        <w:t>5. Размер, порядок и условия оплаты труда руководителя устанавливаются работодателем в трудовом договоре.</w:t>
      </w:r>
      <w:r w:rsidR="00C51409">
        <w:rPr>
          <w:rFonts w:ascii="Times New Roman" w:hAnsi="Times New Roman" w:cs="Times New Roman"/>
        </w:rPr>
        <w:t xml:space="preserve"> </w:t>
      </w:r>
    </w:p>
    <w:p w:rsidR="0038489A" w:rsidRPr="009610E9" w:rsidRDefault="00896958" w:rsidP="005256B4">
      <w:pPr>
        <w:pStyle w:val="ConsPlusNormal"/>
        <w:jc w:val="both"/>
        <w:rPr>
          <w:rFonts w:ascii="Times New Roman" w:hAnsi="Times New Roman" w:cs="Times New Roman"/>
        </w:rPr>
      </w:pPr>
      <w:r>
        <w:rPr>
          <w:rFonts w:ascii="Times New Roman" w:hAnsi="Times New Roman" w:cs="Times New Roman"/>
        </w:rPr>
        <w:t>3</w:t>
      </w:r>
      <w:r w:rsidR="0038489A" w:rsidRPr="009610E9">
        <w:rPr>
          <w:rFonts w:ascii="Times New Roman" w:hAnsi="Times New Roman" w:cs="Times New Roman"/>
        </w:rPr>
        <w:t xml:space="preserve">6. Оплата труда </w:t>
      </w:r>
      <w:r w:rsidR="00A16E08" w:rsidRPr="009610E9">
        <w:rPr>
          <w:rFonts w:ascii="Times New Roman" w:hAnsi="Times New Roman" w:cs="Times New Roman"/>
        </w:rPr>
        <w:t>руководителя</w:t>
      </w:r>
      <w:r w:rsidR="00A16E08">
        <w:rPr>
          <w:rFonts w:ascii="Times New Roman" w:hAnsi="Times New Roman" w:cs="Times New Roman"/>
        </w:rPr>
        <w:t xml:space="preserve">, </w:t>
      </w:r>
      <w:r w:rsidR="00A16E08" w:rsidRPr="009610E9">
        <w:rPr>
          <w:rFonts w:ascii="Times New Roman" w:hAnsi="Times New Roman" w:cs="Times New Roman"/>
        </w:rPr>
        <w:t>его</w:t>
      </w:r>
      <w:r w:rsidR="0038489A" w:rsidRPr="009610E9">
        <w:rPr>
          <w:rFonts w:ascii="Times New Roman" w:hAnsi="Times New Roman" w:cs="Times New Roman"/>
        </w:rPr>
        <w:t xml:space="preserve"> заместителей, главного бухгалтера включает в себя:</w:t>
      </w:r>
    </w:p>
    <w:p w:rsidR="0038489A" w:rsidRPr="009610E9" w:rsidRDefault="00896958" w:rsidP="004444F8">
      <w:pPr>
        <w:pStyle w:val="ConsPlusNormal"/>
        <w:numPr>
          <w:ilvl w:val="0"/>
          <w:numId w:val="2"/>
        </w:numPr>
        <w:jc w:val="both"/>
        <w:rPr>
          <w:rFonts w:ascii="Times New Roman" w:hAnsi="Times New Roman" w:cs="Times New Roman"/>
        </w:rPr>
      </w:pPr>
      <w:r>
        <w:rPr>
          <w:rFonts w:ascii="Times New Roman" w:hAnsi="Times New Roman" w:cs="Times New Roman"/>
        </w:rPr>
        <w:t>должностной оклад;</w:t>
      </w:r>
    </w:p>
    <w:p w:rsidR="0038489A" w:rsidRPr="009610E9" w:rsidRDefault="00896958" w:rsidP="004444F8">
      <w:pPr>
        <w:pStyle w:val="ConsPlusNormal"/>
        <w:numPr>
          <w:ilvl w:val="0"/>
          <w:numId w:val="2"/>
        </w:numPr>
        <w:jc w:val="both"/>
        <w:rPr>
          <w:rFonts w:ascii="Times New Roman" w:hAnsi="Times New Roman" w:cs="Times New Roman"/>
        </w:rPr>
      </w:pPr>
      <w:r>
        <w:rPr>
          <w:rFonts w:ascii="Times New Roman" w:hAnsi="Times New Roman" w:cs="Times New Roman"/>
        </w:rPr>
        <w:t>в</w:t>
      </w:r>
      <w:r w:rsidR="0038489A" w:rsidRPr="009610E9">
        <w:rPr>
          <w:rFonts w:ascii="Times New Roman" w:hAnsi="Times New Roman" w:cs="Times New Roman"/>
        </w:rPr>
        <w:t>ыплаты компенсационного характера</w:t>
      </w:r>
      <w:r>
        <w:rPr>
          <w:rFonts w:ascii="Times New Roman" w:hAnsi="Times New Roman" w:cs="Times New Roman"/>
        </w:rPr>
        <w:t>;</w:t>
      </w:r>
    </w:p>
    <w:p w:rsidR="0038489A" w:rsidRPr="009610E9" w:rsidRDefault="00896958" w:rsidP="004444F8">
      <w:pPr>
        <w:pStyle w:val="ConsPlusNormal"/>
        <w:numPr>
          <w:ilvl w:val="0"/>
          <w:numId w:val="2"/>
        </w:numPr>
        <w:jc w:val="both"/>
        <w:rPr>
          <w:rFonts w:ascii="Times New Roman" w:hAnsi="Times New Roman" w:cs="Times New Roman"/>
        </w:rPr>
      </w:pPr>
      <w:r>
        <w:rPr>
          <w:rFonts w:ascii="Times New Roman" w:hAnsi="Times New Roman" w:cs="Times New Roman"/>
        </w:rPr>
        <w:t>в</w:t>
      </w:r>
      <w:r w:rsidR="0038489A" w:rsidRPr="009610E9">
        <w:rPr>
          <w:rFonts w:ascii="Times New Roman" w:hAnsi="Times New Roman" w:cs="Times New Roman"/>
        </w:rPr>
        <w:t>ыплаты стимулирующего характера.</w:t>
      </w:r>
    </w:p>
    <w:p w:rsidR="0038489A" w:rsidRPr="009610E9" w:rsidRDefault="004444F8" w:rsidP="005256B4">
      <w:pPr>
        <w:pStyle w:val="ConsPlusNormal"/>
        <w:jc w:val="both"/>
        <w:rPr>
          <w:rFonts w:ascii="Times New Roman" w:hAnsi="Times New Roman" w:cs="Times New Roman"/>
        </w:rPr>
      </w:pPr>
      <w:bookmarkStart w:id="2" w:name="Par5"/>
      <w:bookmarkEnd w:id="2"/>
      <w:r>
        <w:rPr>
          <w:rFonts w:ascii="Times New Roman" w:hAnsi="Times New Roman" w:cs="Times New Roman"/>
        </w:rPr>
        <w:t>37</w:t>
      </w:r>
      <w:r w:rsidR="0038489A" w:rsidRPr="009610E9">
        <w:rPr>
          <w:rFonts w:ascii="Times New Roman" w:hAnsi="Times New Roman" w:cs="Times New Roman"/>
        </w:rPr>
        <w:t xml:space="preserve">. Размер должностного оклада руководителя определяется в трудовом </w:t>
      </w:r>
      <w:hyperlink r:id="rId21" w:history="1">
        <w:r w:rsidR="0038489A" w:rsidRPr="009610E9">
          <w:rPr>
            <w:rStyle w:val="a5"/>
            <w:rFonts w:ascii="Times New Roman" w:hAnsi="Times New Roman" w:cs="Times New Roman"/>
            <w:color w:val="auto"/>
          </w:rPr>
          <w:t>договоре</w:t>
        </w:r>
      </w:hyperlink>
      <w:r w:rsidR="0038489A" w:rsidRPr="009610E9">
        <w:rPr>
          <w:rFonts w:ascii="Times New Roman" w:hAnsi="Times New Roman" w:cs="Times New Roman"/>
        </w:rPr>
        <w:t>, утвержденном Постановлением Правительства Российской Федерации от 12.04.2013 N 329 "О типовой форме трудового договора с руководителем государственного (муниципального) учреждения", в зависимости от сложности труда, в том числе с учетом масштаба управления, особенностей деятельности и значимости муниципального учреждения, в соответствии с системой критериев для дифференцированного установления оклада руководителям муниципальных учреждений, утвержденной Управлением образования.</w:t>
      </w:r>
    </w:p>
    <w:p w:rsidR="0038489A" w:rsidRPr="009610E9" w:rsidRDefault="004444F8" w:rsidP="005256B4">
      <w:pPr>
        <w:pStyle w:val="ConsPlusNormal"/>
        <w:jc w:val="both"/>
        <w:rPr>
          <w:rFonts w:ascii="Times New Roman" w:hAnsi="Times New Roman" w:cs="Times New Roman"/>
        </w:rPr>
      </w:pPr>
      <w:bookmarkStart w:id="3" w:name="Par6"/>
      <w:bookmarkEnd w:id="3"/>
      <w:r>
        <w:rPr>
          <w:rFonts w:ascii="Times New Roman" w:hAnsi="Times New Roman" w:cs="Times New Roman"/>
        </w:rPr>
        <w:t>38</w:t>
      </w:r>
      <w:r w:rsidR="0038489A" w:rsidRPr="009610E9">
        <w:rPr>
          <w:rFonts w:ascii="Times New Roman" w:hAnsi="Times New Roman" w:cs="Times New Roman"/>
        </w:rPr>
        <w:t>. При установлении должн</w:t>
      </w:r>
      <w:r>
        <w:rPr>
          <w:rFonts w:ascii="Times New Roman" w:hAnsi="Times New Roman" w:cs="Times New Roman"/>
        </w:rPr>
        <w:t>остного оклада руководителя</w:t>
      </w:r>
      <w:r w:rsidR="0038489A" w:rsidRPr="009610E9">
        <w:rPr>
          <w:rFonts w:ascii="Times New Roman" w:hAnsi="Times New Roman" w:cs="Times New Roman"/>
        </w:rPr>
        <w:t xml:space="preserve"> предусматривается </w:t>
      </w:r>
      <w:r>
        <w:rPr>
          <w:rFonts w:ascii="Times New Roman" w:hAnsi="Times New Roman" w:cs="Times New Roman"/>
        </w:rPr>
        <w:t xml:space="preserve">его </w:t>
      </w:r>
      <w:r w:rsidR="0038489A" w:rsidRPr="009610E9">
        <w:rPr>
          <w:rFonts w:ascii="Times New Roman" w:hAnsi="Times New Roman" w:cs="Times New Roman"/>
        </w:rPr>
        <w:t>повышение по результатам аттестации на соответствие занимаемой должности в порядке и размерах, установленных Управлением образования.</w:t>
      </w:r>
    </w:p>
    <w:p w:rsidR="004444F8" w:rsidRDefault="004444F8" w:rsidP="00986310">
      <w:pPr>
        <w:pStyle w:val="ConsPlusNormal"/>
        <w:jc w:val="both"/>
        <w:rPr>
          <w:rFonts w:ascii="Times New Roman" w:hAnsi="Times New Roman" w:cs="Times New Roman"/>
        </w:rPr>
      </w:pPr>
      <w:r>
        <w:rPr>
          <w:rFonts w:ascii="Times New Roman" w:hAnsi="Times New Roman" w:cs="Times New Roman"/>
        </w:rPr>
        <w:t>39</w:t>
      </w:r>
      <w:r w:rsidR="0038489A" w:rsidRPr="009610E9">
        <w:rPr>
          <w:rFonts w:ascii="Times New Roman" w:hAnsi="Times New Roman" w:cs="Times New Roman"/>
        </w:rPr>
        <w:t xml:space="preserve">. Должностные оклады заместителей руководителя и </w:t>
      </w:r>
      <w:r w:rsidR="00986310">
        <w:rPr>
          <w:rFonts w:ascii="Times New Roman" w:hAnsi="Times New Roman" w:cs="Times New Roman"/>
        </w:rPr>
        <w:t>главного бухгалтера устанавливаю</w:t>
      </w:r>
      <w:r w:rsidR="0038489A" w:rsidRPr="009610E9">
        <w:rPr>
          <w:rFonts w:ascii="Times New Roman" w:hAnsi="Times New Roman" w:cs="Times New Roman"/>
        </w:rPr>
        <w:t xml:space="preserve">тся работодателем на </w:t>
      </w:r>
      <w:r w:rsidR="00C64E63">
        <w:rPr>
          <w:rFonts w:ascii="Times New Roman" w:hAnsi="Times New Roman" w:cs="Times New Roman"/>
        </w:rPr>
        <w:t>25</w:t>
      </w:r>
      <w:r w:rsidR="0038489A" w:rsidRPr="009610E9">
        <w:rPr>
          <w:rFonts w:ascii="Times New Roman" w:hAnsi="Times New Roman" w:cs="Times New Roman"/>
        </w:rPr>
        <w:t xml:space="preserve"> процентов ниже д</w:t>
      </w:r>
      <w:r>
        <w:rPr>
          <w:rFonts w:ascii="Times New Roman" w:hAnsi="Times New Roman" w:cs="Times New Roman"/>
        </w:rPr>
        <w:t>олжностного оклада руководителя.</w:t>
      </w:r>
    </w:p>
    <w:p w:rsidR="0038489A" w:rsidRPr="009610E9" w:rsidRDefault="00973EFB" w:rsidP="00986310">
      <w:pPr>
        <w:pStyle w:val="ConsPlusNormal"/>
        <w:jc w:val="both"/>
        <w:rPr>
          <w:rFonts w:ascii="Times New Roman" w:hAnsi="Times New Roman" w:cs="Times New Roman"/>
        </w:rPr>
      </w:pPr>
      <w:r w:rsidRPr="009610E9">
        <w:rPr>
          <w:rFonts w:ascii="Times New Roman" w:hAnsi="Times New Roman" w:cs="Times New Roman"/>
        </w:rPr>
        <w:t>4</w:t>
      </w:r>
      <w:r w:rsidR="004444F8">
        <w:rPr>
          <w:rFonts w:ascii="Times New Roman" w:hAnsi="Times New Roman" w:cs="Times New Roman"/>
        </w:rPr>
        <w:t>0</w:t>
      </w:r>
      <w:r w:rsidR="0038489A" w:rsidRPr="009610E9">
        <w:rPr>
          <w:rFonts w:ascii="Times New Roman" w:hAnsi="Times New Roman" w:cs="Times New Roman"/>
        </w:rPr>
        <w:t>. Стимулирование руководителя, осуществляется в соответствии с показателями эффективности и критериями оценки показателей эффективности деятельности руководителя муниципального учреждения, на основании положения о стимулировании руководителей муниципальных учреждений, утвержденного приказом Управления образования (далее - положение о стимулировании руководителей муниципальных учреждений).</w:t>
      </w:r>
    </w:p>
    <w:p w:rsidR="0038489A" w:rsidRPr="009610E9" w:rsidRDefault="004444F8" w:rsidP="00986310">
      <w:pPr>
        <w:pStyle w:val="ConsPlusNormal"/>
        <w:jc w:val="both"/>
        <w:rPr>
          <w:rFonts w:ascii="Times New Roman" w:hAnsi="Times New Roman" w:cs="Times New Roman"/>
        </w:rPr>
      </w:pPr>
      <w:r>
        <w:rPr>
          <w:rFonts w:ascii="Times New Roman" w:hAnsi="Times New Roman" w:cs="Times New Roman"/>
        </w:rPr>
        <w:t>41</w:t>
      </w:r>
      <w:r w:rsidR="0038489A" w:rsidRPr="009610E9">
        <w:rPr>
          <w:rFonts w:ascii="Times New Roman" w:hAnsi="Times New Roman" w:cs="Times New Roman"/>
        </w:rPr>
        <w:t>. Заместителям руководителя и главному бухгалтеру муниципального учреждения устанавливаются выплаты компенсационного и стимулирующего характера</w:t>
      </w:r>
      <w:r w:rsidR="00986310">
        <w:rPr>
          <w:rFonts w:ascii="Times New Roman" w:hAnsi="Times New Roman" w:cs="Times New Roman"/>
        </w:rPr>
        <w:t>.</w:t>
      </w:r>
      <w:r w:rsidR="0038489A" w:rsidRPr="009610E9">
        <w:rPr>
          <w:rFonts w:ascii="Times New Roman" w:hAnsi="Times New Roman" w:cs="Times New Roman"/>
        </w:rPr>
        <w:t xml:space="preserve"> </w:t>
      </w:r>
    </w:p>
    <w:p w:rsidR="0038489A" w:rsidRPr="009610E9" w:rsidRDefault="0038489A" w:rsidP="004444F8">
      <w:pPr>
        <w:pStyle w:val="ConsPlusNormal"/>
        <w:ind w:firstLine="567"/>
        <w:jc w:val="both"/>
        <w:rPr>
          <w:rFonts w:ascii="Times New Roman" w:hAnsi="Times New Roman" w:cs="Times New Roman"/>
        </w:rPr>
      </w:pPr>
      <w:r w:rsidRPr="009610E9">
        <w:rPr>
          <w:rFonts w:ascii="Times New Roman" w:hAnsi="Times New Roman" w:cs="Times New Roman"/>
        </w:rPr>
        <w:t xml:space="preserve">Решение о выплатах компенсационного и стимулирующего характера и их размерах </w:t>
      </w:r>
      <w:r w:rsidRPr="009610E9">
        <w:rPr>
          <w:rFonts w:ascii="Times New Roman" w:hAnsi="Times New Roman" w:cs="Times New Roman"/>
        </w:rPr>
        <w:lastRenderedPageBreak/>
        <w:t>заместителям руководителя и главному бухгалтеру принимается руководителем учреждения.</w:t>
      </w: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jc w:val="center"/>
        <w:outlineLvl w:val="1"/>
        <w:rPr>
          <w:rFonts w:ascii="Times New Roman" w:hAnsi="Times New Roman" w:cs="Times New Roman"/>
        </w:rPr>
      </w:pPr>
      <w:bookmarkStart w:id="4" w:name="P188"/>
      <w:bookmarkEnd w:id="4"/>
      <w:r w:rsidRPr="009610E9">
        <w:rPr>
          <w:rFonts w:ascii="Times New Roman" w:hAnsi="Times New Roman" w:cs="Times New Roman"/>
        </w:rPr>
        <w:t>Глава 5. КОМПЕНСАЦИОННЫЕ ВЫПЛАТЫ</w:t>
      </w:r>
    </w:p>
    <w:p w:rsidR="00894764" w:rsidRPr="009610E9" w:rsidRDefault="00894764">
      <w:pPr>
        <w:pStyle w:val="ConsPlusNormal"/>
        <w:ind w:firstLine="540"/>
        <w:jc w:val="both"/>
        <w:rPr>
          <w:rFonts w:ascii="Times New Roman" w:hAnsi="Times New Roman" w:cs="Times New Roman"/>
        </w:rPr>
      </w:pPr>
    </w:p>
    <w:p w:rsidR="00894764" w:rsidRPr="009610E9" w:rsidRDefault="004444F8" w:rsidP="00986310">
      <w:pPr>
        <w:pStyle w:val="ConsPlusNormal"/>
        <w:jc w:val="both"/>
        <w:rPr>
          <w:rFonts w:ascii="Times New Roman" w:hAnsi="Times New Roman" w:cs="Times New Roman"/>
        </w:rPr>
      </w:pPr>
      <w:r>
        <w:rPr>
          <w:rFonts w:ascii="Times New Roman" w:hAnsi="Times New Roman" w:cs="Times New Roman"/>
        </w:rPr>
        <w:t>42</w:t>
      </w:r>
      <w:r w:rsidR="00894764" w:rsidRPr="009610E9">
        <w:rPr>
          <w:rFonts w:ascii="Times New Roman" w:hAnsi="Times New Roman" w:cs="Times New Roman"/>
        </w:rPr>
        <w:t>. Выплаты компенсационного характера, размеры и условия их осуществлен</w:t>
      </w:r>
      <w:r>
        <w:rPr>
          <w:rFonts w:ascii="Times New Roman" w:hAnsi="Times New Roman" w:cs="Times New Roman"/>
        </w:rPr>
        <w:t>ия устанавливаются коллективным договором,</w:t>
      </w:r>
      <w:r w:rsidR="00894764" w:rsidRPr="009610E9">
        <w:rPr>
          <w:rFonts w:ascii="Times New Roman" w:hAnsi="Times New Roman" w:cs="Times New Roman"/>
        </w:rPr>
        <w:t xml:space="preserve"> соглашениями и локальными нормативными актами в соответствии с трудовым законодательством и нормативными правовыми актами, содержащими нормы трудового права.</w:t>
      </w:r>
    </w:p>
    <w:p w:rsidR="00894764" w:rsidRPr="009610E9" w:rsidRDefault="004444F8" w:rsidP="00986310">
      <w:pPr>
        <w:pStyle w:val="ConsPlusNormal"/>
        <w:jc w:val="both"/>
        <w:rPr>
          <w:rFonts w:ascii="Times New Roman" w:hAnsi="Times New Roman" w:cs="Times New Roman"/>
        </w:rPr>
      </w:pPr>
      <w:r>
        <w:rPr>
          <w:rFonts w:ascii="Times New Roman" w:hAnsi="Times New Roman" w:cs="Times New Roman"/>
        </w:rPr>
        <w:t>43</w:t>
      </w:r>
      <w:r w:rsidR="00894764" w:rsidRPr="009610E9">
        <w:rPr>
          <w:rFonts w:ascii="Times New Roman" w:hAnsi="Times New Roman" w:cs="Times New Roman"/>
        </w:rPr>
        <w:t>. Выплаты компенсационного характера устанавливаются к окладам (должностным окладам), ставкам заработной платы работникам при наличии оснований для их выплаты в пределах фонда оплаты труда, утвержденного на соответствующий финансовый год.</w:t>
      </w:r>
    </w:p>
    <w:p w:rsidR="00F94824" w:rsidRDefault="00207B99" w:rsidP="00986310">
      <w:pPr>
        <w:pStyle w:val="ConsPlusNormal"/>
        <w:jc w:val="both"/>
        <w:rPr>
          <w:rFonts w:ascii="Times New Roman" w:hAnsi="Times New Roman" w:cs="Times New Roman"/>
        </w:rPr>
      </w:pPr>
      <w:r>
        <w:rPr>
          <w:rFonts w:ascii="Times New Roman" w:hAnsi="Times New Roman" w:cs="Times New Roman"/>
        </w:rPr>
        <w:t>44</w:t>
      </w:r>
      <w:r w:rsidR="00894764" w:rsidRPr="009610E9">
        <w:rPr>
          <w:rFonts w:ascii="Times New Roman" w:hAnsi="Times New Roman" w:cs="Times New Roman"/>
        </w:rPr>
        <w:t>.</w:t>
      </w:r>
      <w:r w:rsidR="00986310">
        <w:rPr>
          <w:rFonts w:ascii="Times New Roman" w:hAnsi="Times New Roman" w:cs="Times New Roman"/>
        </w:rPr>
        <w:t xml:space="preserve"> </w:t>
      </w:r>
      <w:r w:rsidR="00F94824">
        <w:rPr>
          <w:rFonts w:ascii="Times New Roman" w:hAnsi="Times New Roman" w:cs="Times New Roman"/>
        </w:rPr>
        <w:t>Всем работникам образовательного учреждения</w:t>
      </w:r>
      <w:r w:rsidR="00F94824" w:rsidRPr="009610E9">
        <w:rPr>
          <w:rFonts w:ascii="Times New Roman" w:hAnsi="Times New Roman" w:cs="Times New Roman"/>
        </w:rPr>
        <w:t xml:space="preserve"> выплачивается районный коэффициент к заработной плате за работу в местностях с особыми климатическими условиями</w:t>
      </w:r>
      <w:r w:rsidR="00F94824">
        <w:rPr>
          <w:rFonts w:ascii="Times New Roman" w:hAnsi="Times New Roman" w:cs="Times New Roman"/>
        </w:rPr>
        <w:t>.</w:t>
      </w:r>
      <w:r w:rsidR="00F94824" w:rsidRPr="009610E9">
        <w:rPr>
          <w:rFonts w:ascii="Times New Roman" w:hAnsi="Times New Roman" w:cs="Times New Roman"/>
        </w:rPr>
        <w:t xml:space="preserve"> </w:t>
      </w:r>
    </w:p>
    <w:p w:rsidR="00894764" w:rsidRPr="009610E9" w:rsidRDefault="00207B99" w:rsidP="00986310">
      <w:pPr>
        <w:pStyle w:val="ConsPlusNormal"/>
        <w:jc w:val="both"/>
        <w:rPr>
          <w:rFonts w:ascii="Times New Roman" w:hAnsi="Times New Roman" w:cs="Times New Roman"/>
        </w:rPr>
      </w:pPr>
      <w:r>
        <w:rPr>
          <w:rFonts w:ascii="Times New Roman" w:hAnsi="Times New Roman" w:cs="Times New Roman"/>
        </w:rPr>
        <w:t>45</w:t>
      </w:r>
      <w:r w:rsidR="00894764" w:rsidRPr="009610E9">
        <w:rPr>
          <w:rFonts w:ascii="Times New Roman" w:hAnsi="Times New Roman" w:cs="Times New Roman"/>
        </w:rPr>
        <w:t>. Размеры компенсационных выплат устанавливаются в</w:t>
      </w:r>
      <w:r w:rsidR="00F94824">
        <w:rPr>
          <w:rFonts w:ascii="Times New Roman" w:hAnsi="Times New Roman" w:cs="Times New Roman"/>
        </w:rPr>
        <w:t xml:space="preserve"> абсолютном размере или</w:t>
      </w:r>
      <w:r w:rsidR="00894764" w:rsidRPr="009610E9">
        <w:rPr>
          <w:rFonts w:ascii="Times New Roman" w:hAnsi="Times New Roman" w:cs="Times New Roman"/>
        </w:rPr>
        <w:t xml:space="preserve"> процентном отношении (если иное не установлено законодательством Российской Федерации) к окладу (должностному окладу), ставке заработной платы. При этом размер компенсационных выплат не может быть установлен ниже размеров выплат, установленных трудовым законодательством и иными нормативными правовыми актами, содержащими нормы трудового права.</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При работе на условиях неполного рабочего времени компенсационные выплаты работнику исчисляются пропорционально отработанному времени.</w:t>
      </w:r>
    </w:p>
    <w:p w:rsidR="00894764" w:rsidRPr="009610E9" w:rsidRDefault="00235F38" w:rsidP="00986310">
      <w:pPr>
        <w:pStyle w:val="ConsPlusNormal"/>
        <w:jc w:val="both"/>
        <w:rPr>
          <w:rFonts w:ascii="Times New Roman" w:hAnsi="Times New Roman" w:cs="Times New Roman"/>
        </w:rPr>
      </w:pPr>
      <w:r>
        <w:rPr>
          <w:rFonts w:ascii="Times New Roman" w:hAnsi="Times New Roman" w:cs="Times New Roman"/>
        </w:rPr>
        <w:t>46</w:t>
      </w:r>
      <w:r w:rsidR="00894764" w:rsidRPr="009610E9">
        <w:rPr>
          <w:rFonts w:ascii="Times New Roman" w:hAnsi="Times New Roman" w:cs="Times New Roman"/>
        </w:rPr>
        <w:t>. Выплата работникам, занятым на работах с вредными и (или) опасными условиями труда, устанавливается в порядке, определенном законод</w:t>
      </w:r>
      <w:r>
        <w:rPr>
          <w:rFonts w:ascii="Times New Roman" w:hAnsi="Times New Roman" w:cs="Times New Roman"/>
        </w:rPr>
        <w:t>ательством Российской Федерации на основании специальной оценки условий труда.</w:t>
      </w:r>
    </w:p>
    <w:p w:rsidR="00894764" w:rsidRPr="009610E9" w:rsidRDefault="00235F38" w:rsidP="00986310">
      <w:pPr>
        <w:pStyle w:val="ConsPlusNormal"/>
        <w:jc w:val="both"/>
        <w:rPr>
          <w:rFonts w:ascii="Times New Roman" w:hAnsi="Times New Roman" w:cs="Times New Roman"/>
        </w:rPr>
      </w:pPr>
      <w:r>
        <w:rPr>
          <w:rFonts w:ascii="Times New Roman" w:hAnsi="Times New Roman" w:cs="Times New Roman"/>
        </w:rPr>
        <w:t>47.</w:t>
      </w:r>
      <w:r w:rsidR="00093D4A">
        <w:rPr>
          <w:rFonts w:ascii="Times New Roman" w:hAnsi="Times New Roman" w:cs="Times New Roman"/>
        </w:rPr>
        <w:t xml:space="preserve"> </w:t>
      </w:r>
      <w:r w:rsidR="00894764" w:rsidRPr="009610E9">
        <w:rPr>
          <w:rFonts w:ascii="Times New Roman" w:hAnsi="Times New Roman" w:cs="Times New Roman"/>
        </w:rPr>
        <w:t>Размеры доплат и порядок их установления определяются образовательным учреждениям самостоятельно в пределах фонда оплаты труда и закрепляются в локальном нормативном акте образовательного учреждения, утвержденном руководителем образовательного учреждения, с учетом мнения выборного органа первичной профсоюзной организации</w:t>
      </w:r>
      <w:r w:rsidR="00986310">
        <w:rPr>
          <w:rFonts w:ascii="Times New Roman" w:hAnsi="Times New Roman" w:cs="Times New Roman"/>
        </w:rPr>
        <w:t>.</w:t>
      </w:r>
      <w:r w:rsidR="00894764" w:rsidRPr="009610E9">
        <w:rPr>
          <w:rFonts w:ascii="Times New Roman" w:hAnsi="Times New Roman" w:cs="Times New Roman"/>
        </w:rPr>
        <w:t xml:space="preserve"> </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Размер доплаты и срок исполнения дополнительно оплачиваемых работ устанавливаются по соглашению сторон трудового договора с учетом содержания и (или) объема дополнительной работы.</w:t>
      </w:r>
    </w:p>
    <w:p w:rsidR="00894764" w:rsidRPr="009610E9" w:rsidRDefault="00235F38" w:rsidP="00986310">
      <w:pPr>
        <w:pStyle w:val="ConsPlusNormal"/>
        <w:jc w:val="both"/>
        <w:rPr>
          <w:rFonts w:ascii="Times New Roman" w:hAnsi="Times New Roman" w:cs="Times New Roman"/>
        </w:rPr>
      </w:pPr>
      <w:r>
        <w:rPr>
          <w:rFonts w:ascii="Times New Roman" w:hAnsi="Times New Roman" w:cs="Times New Roman"/>
        </w:rPr>
        <w:t>4</w:t>
      </w:r>
      <w:r w:rsidR="00A0385A" w:rsidRPr="009610E9">
        <w:rPr>
          <w:rFonts w:ascii="Times New Roman" w:hAnsi="Times New Roman" w:cs="Times New Roman"/>
        </w:rPr>
        <w:t>8</w:t>
      </w:r>
      <w:r w:rsidR="00986310">
        <w:rPr>
          <w:rFonts w:ascii="Times New Roman" w:hAnsi="Times New Roman" w:cs="Times New Roman"/>
        </w:rPr>
        <w:t>.</w:t>
      </w:r>
      <w:r w:rsidR="00093D4A">
        <w:rPr>
          <w:rFonts w:ascii="Times New Roman" w:hAnsi="Times New Roman" w:cs="Times New Roman"/>
        </w:rPr>
        <w:t xml:space="preserve"> </w:t>
      </w:r>
      <w:r w:rsidR="00894764" w:rsidRPr="009610E9">
        <w:rPr>
          <w:rFonts w:ascii="Times New Roman" w:hAnsi="Times New Roman" w:cs="Times New Roman"/>
        </w:rPr>
        <w:t>Размеры компенсационных выплат работникам устанавливаются руководителем образовательного учреждения в соответствии с локальным актом образовательного учреждения с учетом мнения выборного органа первичной профсоюзной организации</w:t>
      </w:r>
      <w:r w:rsidR="00986310">
        <w:rPr>
          <w:rFonts w:ascii="Times New Roman" w:hAnsi="Times New Roman" w:cs="Times New Roman"/>
        </w:rPr>
        <w:t>.</w:t>
      </w:r>
      <w:r w:rsidR="00894764" w:rsidRPr="009610E9">
        <w:rPr>
          <w:rFonts w:ascii="Times New Roman" w:hAnsi="Times New Roman" w:cs="Times New Roman"/>
        </w:rPr>
        <w:t xml:space="preserve"> </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Размер выплаты конкретному работнику и срок данной выплаты устанавливается по соглашению сторон трудового договора с учетом содержания и (или) объема дополнительной работы.</w:t>
      </w:r>
    </w:p>
    <w:p w:rsidR="00894764" w:rsidRPr="009610E9" w:rsidRDefault="00235F38" w:rsidP="00986310">
      <w:pPr>
        <w:pStyle w:val="ConsPlusNormal"/>
        <w:jc w:val="both"/>
        <w:rPr>
          <w:rFonts w:ascii="Times New Roman" w:hAnsi="Times New Roman" w:cs="Times New Roman"/>
        </w:rPr>
      </w:pPr>
      <w:r>
        <w:rPr>
          <w:rFonts w:ascii="Times New Roman" w:hAnsi="Times New Roman" w:cs="Times New Roman"/>
        </w:rPr>
        <w:t>4</w:t>
      </w:r>
      <w:r w:rsidR="00A0385A" w:rsidRPr="009610E9">
        <w:rPr>
          <w:rFonts w:ascii="Times New Roman" w:hAnsi="Times New Roman" w:cs="Times New Roman"/>
        </w:rPr>
        <w:t>9</w:t>
      </w:r>
      <w:r w:rsidR="00894764" w:rsidRPr="009610E9">
        <w:rPr>
          <w:rFonts w:ascii="Times New Roman" w:hAnsi="Times New Roman" w:cs="Times New Roman"/>
        </w:rPr>
        <w:t>. Компенсационные выплаты производятся как по основному месту работы, так и при совмещении должностей, расширении зоны обслуживания и совместительстве.</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Компенсационные выплаты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p>
    <w:p w:rsidR="00235F38" w:rsidRDefault="00235F38" w:rsidP="00986310">
      <w:pPr>
        <w:pStyle w:val="ConsPlusNormal"/>
        <w:jc w:val="both"/>
        <w:rPr>
          <w:rFonts w:ascii="Times New Roman" w:hAnsi="Times New Roman" w:cs="Times New Roman"/>
        </w:rPr>
      </w:pPr>
      <w:r>
        <w:rPr>
          <w:rFonts w:ascii="Times New Roman" w:hAnsi="Times New Roman" w:cs="Times New Roman"/>
        </w:rPr>
        <w:t>5</w:t>
      </w:r>
      <w:r w:rsidR="00A0385A" w:rsidRPr="009610E9">
        <w:rPr>
          <w:rFonts w:ascii="Times New Roman" w:hAnsi="Times New Roman" w:cs="Times New Roman"/>
        </w:rPr>
        <w:t>0</w:t>
      </w:r>
      <w:r w:rsidR="00894764" w:rsidRPr="009610E9">
        <w:rPr>
          <w:rFonts w:ascii="Times New Roman" w:hAnsi="Times New Roman" w:cs="Times New Roman"/>
        </w:rPr>
        <w:t xml:space="preserve">. Для выполнения работ, связанных с временным расширением объема оказываемых образовательным учреждением услуг, образовательное учреждение вправе осуществлять привлечение помимо работников, занимающих должности (профессии), предусмотренные штатным расписанием на постоянной основе, других работников на условиях срочного трудового договора за счет средств, поступающих от приносящей </w:t>
      </w:r>
      <w:r>
        <w:rPr>
          <w:rFonts w:ascii="Times New Roman" w:hAnsi="Times New Roman" w:cs="Times New Roman"/>
        </w:rPr>
        <w:t>доход деятельности.</w:t>
      </w:r>
    </w:p>
    <w:p w:rsidR="00F94824" w:rsidRPr="00986310" w:rsidRDefault="00235F38" w:rsidP="00986310">
      <w:pPr>
        <w:pStyle w:val="ConsPlusNormal"/>
        <w:jc w:val="both"/>
        <w:rPr>
          <w:rFonts w:ascii="Times New Roman" w:hAnsi="Times New Roman" w:cs="Times New Roman"/>
          <w:szCs w:val="22"/>
        </w:rPr>
      </w:pPr>
      <w:r w:rsidRPr="00986310">
        <w:rPr>
          <w:rFonts w:ascii="Times New Roman" w:hAnsi="Times New Roman" w:cs="Times New Roman"/>
          <w:szCs w:val="22"/>
        </w:rPr>
        <w:t>51.</w:t>
      </w:r>
      <w:r w:rsidR="00093D4A">
        <w:rPr>
          <w:rFonts w:ascii="Times New Roman" w:hAnsi="Times New Roman" w:cs="Times New Roman"/>
          <w:szCs w:val="22"/>
        </w:rPr>
        <w:t xml:space="preserve"> </w:t>
      </w:r>
      <w:r w:rsidR="00F94824" w:rsidRPr="00986310">
        <w:rPr>
          <w:rFonts w:ascii="Times New Roman" w:hAnsi="Times New Roman" w:cs="Times New Roman"/>
          <w:szCs w:val="22"/>
        </w:rPr>
        <w:t>Доплаты устанавливаются на один учебный год в следующем размере:</w:t>
      </w:r>
    </w:p>
    <w:tbl>
      <w:tblPr>
        <w:tblW w:w="10031" w:type="dxa"/>
        <w:tblLook w:val="04A0" w:firstRow="1" w:lastRow="0" w:firstColumn="1" w:lastColumn="0" w:noHBand="0" w:noVBand="1"/>
      </w:tblPr>
      <w:tblGrid>
        <w:gridCol w:w="6912"/>
        <w:gridCol w:w="3119"/>
      </w:tblGrid>
      <w:tr w:rsidR="00F94824" w:rsidRPr="00986310" w:rsidTr="00A95751">
        <w:tc>
          <w:tcPr>
            <w:tcW w:w="6912" w:type="dxa"/>
            <w:shd w:val="clear" w:color="auto" w:fill="auto"/>
          </w:tcPr>
          <w:p w:rsidR="00F94824" w:rsidRPr="00233480" w:rsidRDefault="00F94824" w:rsidP="0033569A">
            <w:pPr>
              <w:pStyle w:val="ab"/>
              <w:spacing w:after="0" w:line="240" w:lineRule="auto"/>
              <w:ind w:left="0"/>
              <w:rPr>
                <w:rFonts w:ascii="Times New Roman" w:hAnsi="Times New Roman" w:cs="Times New Roman"/>
                <w:color w:val="000000"/>
              </w:rPr>
            </w:pPr>
            <w:r w:rsidRPr="00233480">
              <w:rPr>
                <w:rFonts w:ascii="Times New Roman" w:hAnsi="Times New Roman" w:cs="Times New Roman"/>
                <w:b/>
              </w:rPr>
              <w:t>классное руководство</w:t>
            </w:r>
          </w:p>
        </w:tc>
        <w:tc>
          <w:tcPr>
            <w:tcW w:w="3119" w:type="dxa"/>
            <w:shd w:val="clear" w:color="auto" w:fill="auto"/>
          </w:tcPr>
          <w:p w:rsidR="00F94824" w:rsidRPr="00233480" w:rsidRDefault="00F409B1" w:rsidP="0033569A">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rPr>
              <w:t>10</w:t>
            </w:r>
            <w:r w:rsidR="00F94824" w:rsidRPr="00233480">
              <w:rPr>
                <w:rFonts w:ascii="Times New Roman" w:hAnsi="Times New Roman" w:cs="Times New Roman"/>
              </w:rPr>
              <w:t>0 рублей за 1 ученика</w:t>
            </w:r>
          </w:p>
        </w:tc>
      </w:tr>
      <w:tr w:rsidR="00F94824" w:rsidRPr="00986310" w:rsidTr="00A95751">
        <w:tc>
          <w:tcPr>
            <w:tcW w:w="6912" w:type="dxa"/>
            <w:shd w:val="clear" w:color="auto" w:fill="auto"/>
          </w:tcPr>
          <w:p w:rsidR="00F94824" w:rsidRPr="00233480" w:rsidRDefault="00F94824" w:rsidP="0033569A">
            <w:pPr>
              <w:pStyle w:val="ab"/>
              <w:spacing w:after="0" w:line="240" w:lineRule="auto"/>
              <w:ind w:left="0"/>
              <w:rPr>
                <w:rFonts w:ascii="Times New Roman" w:hAnsi="Times New Roman" w:cs="Times New Roman"/>
                <w:b/>
              </w:rPr>
            </w:pPr>
            <w:r w:rsidRPr="00233480">
              <w:rPr>
                <w:rFonts w:ascii="Times New Roman" w:hAnsi="Times New Roman" w:cs="Times New Roman"/>
                <w:b/>
              </w:rPr>
              <w:t>проверка тетрадей и письменных работ учащихся</w:t>
            </w:r>
          </w:p>
          <w:p w:rsidR="00F94824" w:rsidRPr="00233480" w:rsidRDefault="00F94824" w:rsidP="0033569A">
            <w:pPr>
              <w:autoSpaceDE w:val="0"/>
              <w:autoSpaceDN w:val="0"/>
              <w:adjustRightInd w:val="0"/>
              <w:spacing w:after="0" w:line="240" w:lineRule="auto"/>
              <w:jc w:val="both"/>
              <w:rPr>
                <w:rFonts w:ascii="Times New Roman" w:hAnsi="Times New Roman" w:cs="Times New Roman"/>
              </w:rPr>
            </w:pPr>
            <w:r w:rsidRPr="00233480">
              <w:rPr>
                <w:rFonts w:ascii="Times New Roman" w:hAnsi="Times New Roman" w:cs="Times New Roman"/>
              </w:rPr>
              <w:t xml:space="preserve">учителям русского языка и литературы </w:t>
            </w:r>
          </w:p>
          <w:p w:rsidR="00F94824" w:rsidRPr="00233480" w:rsidRDefault="00F94824" w:rsidP="0033569A">
            <w:pPr>
              <w:autoSpaceDE w:val="0"/>
              <w:autoSpaceDN w:val="0"/>
              <w:adjustRightInd w:val="0"/>
              <w:spacing w:after="0" w:line="240" w:lineRule="auto"/>
              <w:jc w:val="both"/>
              <w:rPr>
                <w:rFonts w:ascii="Times New Roman" w:hAnsi="Times New Roman" w:cs="Times New Roman"/>
              </w:rPr>
            </w:pPr>
            <w:r w:rsidRPr="00233480">
              <w:rPr>
                <w:rFonts w:ascii="Times New Roman" w:hAnsi="Times New Roman" w:cs="Times New Roman"/>
              </w:rPr>
              <w:t xml:space="preserve">учителям математики  </w:t>
            </w:r>
          </w:p>
          <w:p w:rsidR="00F94824" w:rsidRPr="00233480" w:rsidRDefault="00F94824" w:rsidP="0033569A">
            <w:pPr>
              <w:autoSpaceDE w:val="0"/>
              <w:autoSpaceDN w:val="0"/>
              <w:adjustRightInd w:val="0"/>
              <w:spacing w:after="0" w:line="240" w:lineRule="auto"/>
              <w:jc w:val="both"/>
              <w:rPr>
                <w:rFonts w:ascii="Times New Roman" w:hAnsi="Times New Roman" w:cs="Times New Roman"/>
              </w:rPr>
            </w:pPr>
            <w:r w:rsidRPr="00233480">
              <w:rPr>
                <w:rFonts w:ascii="Times New Roman" w:hAnsi="Times New Roman" w:cs="Times New Roman"/>
              </w:rPr>
              <w:t xml:space="preserve">учителям начальных классов </w:t>
            </w:r>
          </w:p>
          <w:p w:rsidR="00F94824" w:rsidRPr="00233480" w:rsidRDefault="00F94824" w:rsidP="0033569A">
            <w:pPr>
              <w:pStyle w:val="ab"/>
              <w:spacing w:after="0" w:line="240" w:lineRule="auto"/>
              <w:ind w:left="0"/>
              <w:rPr>
                <w:rFonts w:ascii="Times New Roman" w:hAnsi="Times New Roman" w:cs="Times New Roman"/>
                <w:color w:val="000000"/>
              </w:rPr>
            </w:pPr>
            <w:r w:rsidRPr="00233480">
              <w:rPr>
                <w:rFonts w:ascii="Times New Roman" w:hAnsi="Times New Roman" w:cs="Times New Roman"/>
              </w:rPr>
              <w:t>учителям остальных предметов</w:t>
            </w:r>
          </w:p>
        </w:tc>
        <w:tc>
          <w:tcPr>
            <w:tcW w:w="3119" w:type="dxa"/>
            <w:shd w:val="clear" w:color="auto" w:fill="auto"/>
          </w:tcPr>
          <w:p w:rsidR="00F94824" w:rsidRPr="00233480" w:rsidRDefault="00F94824" w:rsidP="0033569A">
            <w:pPr>
              <w:spacing w:after="0" w:line="240" w:lineRule="auto"/>
              <w:rPr>
                <w:rFonts w:ascii="Times New Roman" w:hAnsi="Times New Roman" w:cs="Times New Roman"/>
                <w:color w:val="000000"/>
              </w:rPr>
            </w:pPr>
          </w:p>
          <w:p w:rsidR="00F94824" w:rsidRPr="00233480" w:rsidRDefault="00233480" w:rsidP="0033569A">
            <w:pPr>
              <w:spacing w:after="0" w:line="240" w:lineRule="auto"/>
              <w:rPr>
                <w:rFonts w:ascii="Times New Roman" w:hAnsi="Times New Roman" w:cs="Times New Roman"/>
                <w:color w:val="000000"/>
              </w:rPr>
            </w:pPr>
            <w:r w:rsidRPr="00233480">
              <w:rPr>
                <w:rFonts w:ascii="Times New Roman" w:hAnsi="Times New Roman" w:cs="Times New Roman"/>
                <w:color w:val="000000"/>
              </w:rPr>
              <w:t>2</w:t>
            </w:r>
            <w:r w:rsidR="00F409B1">
              <w:rPr>
                <w:rFonts w:ascii="Times New Roman" w:hAnsi="Times New Roman" w:cs="Times New Roman"/>
                <w:color w:val="000000"/>
              </w:rPr>
              <w:t>0</w:t>
            </w:r>
            <w:r w:rsidR="00F94824" w:rsidRPr="00233480">
              <w:rPr>
                <w:rFonts w:ascii="Times New Roman" w:hAnsi="Times New Roman" w:cs="Times New Roman"/>
                <w:color w:val="000000"/>
              </w:rPr>
              <w:t xml:space="preserve"> %</w:t>
            </w:r>
          </w:p>
          <w:p w:rsidR="00F94824" w:rsidRPr="00233480" w:rsidRDefault="00F409B1" w:rsidP="0033569A">
            <w:pPr>
              <w:spacing w:after="0" w:line="240" w:lineRule="auto"/>
              <w:rPr>
                <w:rFonts w:ascii="Times New Roman" w:hAnsi="Times New Roman" w:cs="Times New Roman"/>
                <w:color w:val="000000"/>
              </w:rPr>
            </w:pPr>
            <w:r>
              <w:rPr>
                <w:rFonts w:ascii="Times New Roman" w:hAnsi="Times New Roman" w:cs="Times New Roman"/>
                <w:color w:val="000000"/>
              </w:rPr>
              <w:t>20</w:t>
            </w:r>
            <w:r w:rsidR="00F94824" w:rsidRPr="00233480">
              <w:rPr>
                <w:rFonts w:ascii="Times New Roman" w:hAnsi="Times New Roman" w:cs="Times New Roman"/>
                <w:color w:val="000000"/>
              </w:rPr>
              <w:t xml:space="preserve"> %</w:t>
            </w:r>
          </w:p>
          <w:p w:rsidR="00F94824" w:rsidRPr="00233480" w:rsidRDefault="00F94824" w:rsidP="0033569A">
            <w:pPr>
              <w:spacing w:after="0" w:line="240" w:lineRule="auto"/>
              <w:rPr>
                <w:rFonts w:ascii="Times New Roman" w:hAnsi="Times New Roman" w:cs="Times New Roman"/>
                <w:color w:val="000000"/>
              </w:rPr>
            </w:pPr>
            <w:r w:rsidRPr="00233480">
              <w:rPr>
                <w:rFonts w:ascii="Times New Roman" w:hAnsi="Times New Roman" w:cs="Times New Roman"/>
                <w:color w:val="000000"/>
              </w:rPr>
              <w:t>15%</w:t>
            </w:r>
          </w:p>
          <w:p w:rsidR="00F94824" w:rsidRPr="00233480" w:rsidRDefault="00F94824" w:rsidP="0033569A">
            <w:pPr>
              <w:spacing w:after="0" w:line="240" w:lineRule="auto"/>
              <w:rPr>
                <w:rFonts w:ascii="Times New Roman" w:hAnsi="Times New Roman" w:cs="Times New Roman"/>
                <w:color w:val="000000"/>
              </w:rPr>
            </w:pPr>
            <w:r w:rsidRPr="00233480">
              <w:rPr>
                <w:rFonts w:ascii="Times New Roman" w:hAnsi="Times New Roman" w:cs="Times New Roman"/>
                <w:color w:val="000000"/>
              </w:rPr>
              <w:t>10%</w:t>
            </w:r>
          </w:p>
        </w:tc>
      </w:tr>
      <w:tr w:rsidR="00F94824" w:rsidRPr="00986310" w:rsidTr="00A95751">
        <w:tc>
          <w:tcPr>
            <w:tcW w:w="6912" w:type="dxa"/>
            <w:shd w:val="clear" w:color="auto" w:fill="auto"/>
          </w:tcPr>
          <w:p w:rsidR="00F94824" w:rsidRPr="00233480" w:rsidRDefault="00F94824" w:rsidP="0033569A">
            <w:pPr>
              <w:pStyle w:val="ab"/>
              <w:spacing w:after="0" w:line="240" w:lineRule="auto"/>
              <w:ind w:left="0"/>
              <w:rPr>
                <w:rFonts w:ascii="Times New Roman" w:hAnsi="Times New Roman" w:cs="Times New Roman"/>
                <w:b/>
              </w:rPr>
            </w:pPr>
            <w:r w:rsidRPr="00233480">
              <w:rPr>
                <w:rFonts w:ascii="Times New Roman" w:hAnsi="Times New Roman" w:cs="Times New Roman"/>
                <w:b/>
              </w:rPr>
              <w:t>заведование кабинетом, спортзалом, мастерскими</w:t>
            </w:r>
          </w:p>
          <w:p w:rsidR="00F94824" w:rsidRPr="00986310" w:rsidRDefault="00F94824" w:rsidP="0033569A">
            <w:pPr>
              <w:pStyle w:val="ab"/>
              <w:spacing w:after="0" w:line="240" w:lineRule="auto"/>
              <w:ind w:left="0"/>
              <w:rPr>
                <w:rFonts w:ascii="Times New Roman" w:hAnsi="Times New Roman" w:cs="Times New Roman"/>
                <w:color w:val="000000"/>
                <w:highlight w:val="yellow"/>
              </w:rPr>
            </w:pPr>
            <w:r w:rsidRPr="00233480">
              <w:rPr>
                <w:rFonts w:ascii="Times New Roman" w:hAnsi="Times New Roman" w:cs="Times New Roman"/>
                <w:b/>
              </w:rPr>
              <w:t>заведование библиотекой</w:t>
            </w:r>
          </w:p>
        </w:tc>
        <w:tc>
          <w:tcPr>
            <w:tcW w:w="3119" w:type="dxa"/>
            <w:shd w:val="clear" w:color="auto" w:fill="auto"/>
            <w:vAlign w:val="center"/>
          </w:tcPr>
          <w:p w:rsidR="00F94824" w:rsidRPr="00233480" w:rsidRDefault="00F94824" w:rsidP="00A95751">
            <w:pPr>
              <w:spacing w:after="0" w:line="240" w:lineRule="auto"/>
              <w:ind w:left="-108" w:hanging="1701"/>
              <w:jc w:val="center"/>
              <w:rPr>
                <w:rFonts w:ascii="Times New Roman" w:hAnsi="Times New Roman" w:cs="Times New Roman"/>
                <w:color w:val="000000"/>
              </w:rPr>
            </w:pPr>
            <w:r w:rsidRPr="00233480">
              <w:rPr>
                <w:rFonts w:ascii="Times New Roman" w:hAnsi="Times New Roman" w:cs="Times New Roman"/>
                <w:color w:val="000000"/>
              </w:rPr>
              <w:t>500 рублей</w:t>
            </w:r>
          </w:p>
        </w:tc>
      </w:tr>
      <w:tr w:rsidR="00F94824" w:rsidRPr="00986310" w:rsidTr="00A95751">
        <w:tc>
          <w:tcPr>
            <w:tcW w:w="6912" w:type="dxa"/>
            <w:shd w:val="clear" w:color="auto" w:fill="auto"/>
          </w:tcPr>
          <w:p w:rsidR="00F94824" w:rsidRPr="00233480" w:rsidRDefault="00F94824" w:rsidP="00F94824">
            <w:pPr>
              <w:pStyle w:val="ab"/>
              <w:numPr>
                <w:ilvl w:val="0"/>
                <w:numId w:val="6"/>
              </w:numPr>
              <w:spacing w:after="0" w:line="240" w:lineRule="auto"/>
              <w:ind w:left="0"/>
              <w:rPr>
                <w:rFonts w:ascii="Times New Roman" w:hAnsi="Times New Roman" w:cs="Times New Roman"/>
                <w:b/>
                <w:color w:val="000000"/>
              </w:rPr>
            </w:pPr>
            <w:r w:rsidRPr="00233480">
              <w:rPr>
                <w:rFonts w:ascii="Times New Roman" w:hAnsi="Times New Roman" w:cs="Times New Roman"/>
                <w:b/>
                <w:color w:val="000000"/>
              </w:rPr>
              <w:t xml:space="preserve">за руководство: </w:t>
            </w:r>
          </w:p>
          <w:p w:rsidR="00F94824" w:rsidRPr="00233480" w:rsidRDefault="00F94824" w:rsidP="0033569A">
            <w:pPr>
              <w:pStyle w:val="ab"/>
              <w:spacing w:after="0" w:line="240" w:lineRule="auto"/>
              <w:ind w:left="0"/>
              <w:rPr>
                <w:rFonts w:ascii="Times New Roman" w:hAnsi="Times New Roman" w:cs="Times New Roman"/>
                <w:color w:val="000000"/>
              </w:rPr>
            </w:pPr>
            <w:r w:rsidRPr="00233480">
              <w:rPr>
                <w:rFonts w:ascii="Times New Roman" w:hAnsi="Times New Roman" w:cs="Times New Roman"/>
                <w:color w:val="000000"/>
              </w:rPr>
              <w:t>- Школьным Методическим Объединением учителей (ШМО),</w:t>
            </w:r>
          </w:p>
          <w:p w:rsidR="00F94824" w:rsidRPr="00233480" w:rsidRDefault="00F94824" w:rsidP="0033569A">
            <w:pPr>
              <w:pStyle w:val="ab"/>
              <w:spacing w:after="0" w:line="240" w:lineRule="auto"/>
              <w:ind w:left="0"/>
              <w:rPr>
                <w:rFonts w:ascii="Times New Roman" w:hAnsi="Times New Roman" w:cs="Times New Roman"/>
                <w:color w:val="000000"/>
              </w:rPr>
            </w:pPr>
            <w:r w:rsidRPr="00233480">
              <w:rPr>
                <w:rFonts w:ascii="Times New Roman" w:hAnsi="Times New Roman" w:cs="Times New Roman"/>
                <w:color w:val="000000"/>
              </w:rPr>
              <w:t xml:space="preserve">  заместителю руководителя РМО </w:t>
            </w:r>
          </w:p>
          <w:p w:rsidR="00F94824" w:rsidRDefault="00F94824" w:rsidP="0033569A">
            <w:pPr>
              <w:pStyle w:val="ab"/>
              <w:spacing w:after="0" w:line="240" w:lineRule="auto"/>
              <w:ind w:left="0"/>
              <w:rPr>
                <w:rFonts w:ascii="Times New Roman" w:hAnsi="Times New Roman" w:cs="Times New Roman"/>
                <w:color w:val="000000"/>
              </w:rPr>
            </w:pPr>
            <w:r w:rsidRPr="00233480">
              <w:rPr>
                <w:rFonts w:ascii="Times New Roman" w:hAnsi="Times New Roman" w:cs="Times New Roman"/>
                <w:color w:val="000000"/>
              </w:rPr>
              <w:t>- Районным Методическим Объединением учителей (РМО)</w:t>
            </w:r>
          </w:p>
          <w:p w:rsidR="004C7A7B" w:rsidRPr="00233480" w:rsidRDefault="004C7A7B" w:rsidP="004C7A7B">
            <w:pPr>
              <w:pStyle w:val="ab"/>
              <w:spacing w:after="0" w:line="240" w:lineRule="auto"/>
              <w:ind w:left="0"/>
              <w:rPr>
                <w:rFonts w:ascii="Times New Roman" w:hAnsi="Times New Roman" w:cs="Times New Roman"/>
                <w:color w:val="000000"/>
              </w:rPr>
            </w:pPr>
            <w:r>
              <w:rPr>
                <w:rFonts w:ascii="Times New Roman" w:hAnsi="Times New Roman" w:cs="Times New Roman"/>
                <w:color w:val="000000"/>
              </w:rPr>
              <w:lastRenderedPageBreak/>
              <w:t>- заместителям р</w:t>
            </w:r>
            <w:r w:rsidRPr="00233480">
              <w:rPr>
                <w:rFonts w:ascii="Times New Roman" w:hAnsi="Times New Roman" w:cs="Times New Roman"/>
                <w:color w:val="000000"/>
              </w:rPr>
              <w:t>айонн</w:t>
            </w:r>
            <w:r>
              <w:rPr>
                <w:rFonts w:ascii="Times New Roman" w:hAnsi="Times New Roman" w:cs="Times New Roman"/>
                <w:color w:val="000000"/>
              </w:rPr>
              <w:t>ого</w:t>
            </w:r>
            <w:r w:rsidRPr="00233480">
              <w:rPr>
                <w:rFonts w:ascii="Times New Roman" w:hAnsi="Times New Roman" w:cs="Times New Roman"/>
                <w:color w:val="000000"/>
              </w:rPr>
              <w:t xml:space="preserve"> Методическ</w:t>
            </w:r>
            <w:r>
              <w:rPr>
                <w:rFonts w:ascii="Times New Roman" w:hAnsi="Times New Roman" w:cs="Times New Roman"/>
                <w:color w:val="000000"/>
              </w:rPr>
              <w:t>ого</w:t>
            </w:r>
            <w:r w:rsidRPr="00233480">
              <w:rPr>
                <w:rFonts w:ascii="Times New Roman" w:hAnsi="Times New Roman" w:cs="Times New Roman"/>
                <w:color w:val="000000"/>
              </w:rPr>
              <w:t xml:space="preserve"> Объединени</w:t>
            </w:r>
            <w:r>
              <w:rPr>
                <w:rFonts w:ascii="Times New Roman" w:hAnsi="Times New Roman" w:cs="Times New Roman"/>
                <w:color w:val="000000"/>
              </w:rPr>
              <w:t>я</w:t>
            </w:r>
            <w:r w:rsidRPr="00233480">
              <w:rPr>
                <w:rFonts w:ascii="Times New Roman" w:hAnsi="Times New Roman" w:cs="Times New Roman"/>
                <w:color w:val="000000"/>
              </w:rPr>
              <w:t xml:space="preserve"> учителей (РМО)</w:t>
            </w:r>
          </w:p>
        </w:tc>
        <w:tc>
          <w:tcPr>
            <w:tcW w:w="3119" w:type="dxa"/>
            <w:shd w:val="clear" w:color="auto" w:fill="auto"/>
          </w:tcPr>
          <w:p w:rsidR="00F94824" w:rsidRPr="00233480" w:rsidRDefault="00F94824" w:rsidP="0033569A">
            <w:pPr>
              <w:spacing w:after="0" w:line="240" w:lineRule="auto"/>
              <w:rPr>
                <w:rFonts w:ascii="Times New Roman" w:hAnsi="Times New Roman" w:cs="Times New Roman"/>
                <w:color w:val="000000"/>
              </w:rPr>
            </w:pPr>
          </w:p>
          <w:p w:rsidR="00F94824" w:rsidRPr="00233480" w:rsidRDefault="00233480" w:rsidP="0033569A">
            <w:pPr>
              <w:spacing w:after="0" w:line="240" w:lineRule="auto"/>
              <w:rPr>
                <w:rFonts w:ascii="Times New Roman" w:hAnsi="Times New Roman" w:cs="Times New Roman"/>
                <w:color w:val="000000"/>
              </w:rPr>
            </w:pPr>
            <w:r w:rsidRPr="00233480">
              <w:rPr>
                <w:rFonts w:ascii="Times New Roman" w:hAnsi="Times New Roman" w:cs="Times New Roman"/>
                <w:color w:val="000000"/>
              </w:rPr>
              <w:t>1000 рублей</w:t>
            </w:r>
          </w:p>
          <w:p w:rsidR="00F94824" w:rsidRPr="00233480" w:rsidRDefault="00F94824" w:rsidP="0033569A">
            <w:pPr>
              <w:spacing w:after="0" w:line="240" w:lineRule="auto"/>
              <w:rPr>
                <w:rFonts w:ascii="Times New Roman" w:hAnsi="Times New Roman" w:cs="Times New Roman"/>
                <w:color w:val="000000"/>
              </w:rPr>
            </w:pPr>
            <w:r w:rsidRPr="00233480">
              <w:rPr>
                <w:rFonts w:ascii="Times New Roman" w:hAnsi="Times New Roman" w:cs="Times New Roman"/>
                <w:color w:val="000000"/>
              </w:rPr>
              <w:t>1000 рублей</w:t>
            </w:r>
          </w:p>
          <w:p w:rsidR="00F94824" w:rsidRDefault="0054440F" w:rsidP="0054440F">
            <w:pPr>
              <w:spacing w:after="0" w:line="240" w:lineRule="auto"/>
              <w:rPr>
                <w:rFonts w:ascii="Times New Roman" w:hAnsi="Times New Roman" w:cs="Times New Roman"/>
                <w:color w:val="000000"/>
              </w:rPr>
            </w:pPr>
            <w:r>
              <w:rPr>
                <w:rFonts w:ascii="Times New Roman" w:hAnsi="Times New Roman" w:cs="Times New Roman"/>
                <w:color w:val="000000"/>
              </w:rPr>
              <w:t>20 % от базового оклада</w:t>
            </w:r>
          </w:p>
          <w:p w:rsidR="004C7A7B" w:rsidRDefault="004C7A7B" w:rsidP="0054440F">
            <w:pPr>
              <w:spacing w:after="0" w:line="240" w:lineRule="auto"/>
              <w:rPr>
                <w:rFonts w:ascii="Times New Roman" w:hAnsi="Times New Roman" w:cs="Times New Roman"/>
                <w:color w:val="000000"/>
              </w:rPr>
            </w:pPr>
            <w:r>
              <w:rPr>
                <w:rFonts w:ascii="Times New Roman" w:hAnsi="Times New Roman" w:cs="Times New Roman"/>
                <w:color w:val="000000"/>
              </w:rPr>
              <w:lastRenderedPageBreak/>
              <w:t>10 % от базового оклада</w:t>
            </w:r>
          </w:p>
          <w:p w:rsidR="004C7A7B" w:rsidRPr="00233480" w:rsidRDefault="004C7A7B" w:rsidP="0054440F">
            <w:pPr>
              <w:spacing w:after="0" w:line="240" w:lineRule="auto"/>
              <w:rPr>
                <w:rFonts w:ascii="Times New Roman" w:hAnsi="Times New Roman" w:cs="Times New Roman"/>
                <w:color w:val="000000"/>
              </w:rPr>
            </w:pPr>
          </w:p>
        </w:tc>
      </w:tr>
      <w:tr w:rsidR="00F94824" w:rsidRPr="00986310" w:rsidTr="00A95751">
        <w:tc>
          <w:tcPr>
            <w:tcW w:w="6912" w:type="dxa"/>
            <w:shd w:val="clear" w:color="auto" w:fill="auto"/>
          </w:tcPr>
          <w:p w:rsidR="00F94824" w:rsidRPr="00233480" w:rsidRDefault="00F94824" w:rsidP="00F94824">
            <w:pPr>
              <w:pStyle w:val="ab"/>
              <w:numPr>
                <w:ilvl w:val="0"/>
                <w:numId w:val="6"/>
              </w:numPr>
              <w:spacing w:after="0" w:line="240" w:lineRule="auto"/>
              <w:ind w:left="0"/>
              <w:rPr>
                <w:rFonts w:ascii="Times New Roman" w:hAnsi="Times New Roman" w:cs="Times New Roman"/>
                <w:b/>
                <w:color w:val="000000"/>
              </w:rPr>
            </w:pPr>
            <w:r w:rsidRPr="00233480">
              <w:rPr>
                <w:rFonts w:ascii="Times New Roman" w:hAnsi="Times New Roman" w:cs="Times New Roman"/>
                <w:b/>
                <w:color w:val="000000"/>
              </w:rPr>
              <w:lastRenderedPageBreak/>
              <w:t>за проведение внеклассной работы по физической культуре</w:t>
            </w:r>
          </w:p>
        </w:tc>
        <w:tc>
          <w:tcPr>
            <w:tcW w:w="3119" w:type="dxa"/>
            <w:shd w:val="clear" w:color="auto" w:fill="auto"/>
          </w:tcPr>
          <w:p w:rsidR="00F94824" w:rsidRPr="00233480" w:rsidRDefault="00F94824" w:rsidP="0033569A">
            <w:pPr>
              <w:spacing w:after="0" w:line="240" w:lineRule="auto"/>
              <w:rPr>
                <w:rFonts w:ascii="Times New Roman" w:hAnsi="Times New Roman" w:cs="Times New Roman"/>
                <w:color w:val="000000"/>
              </w:rPr>
            </w:pPr>
            <w:r w:rsidRPr="00233480">
              <w:rPr>
                <w:rFonts w:ascii="Times New Roman" w:hAnsi="Times New Roman" w:cs="Times New Roman"/>
                <w:color w:val="000000"/>
              </w:rPr>
              <w:t>2500 рублей</w:t>
            </w:r>
          </w:p>
        </w:tc>
      </w:tr>
      <w:tr w:rsidR="00F94824" w:rsidRPr="00986310" w:rsidTr="00A95751">
        <w:tc>
          <w:tcPr>
            <w:tcW w:w="6912" w:type="dxa"/>
            <w:shd w:val="clear" w:color="auto" w:fill="auto"/>
          </w:tcPr>
          <w:p w:rsidR="00F94824" w:rsidRPr="00233480" w:rsidRDefault="00F94824" w:rsidP="00F94824">
            <w:pPr>
              <w:pStyle w:val="ab"/>
              <w:numPr>
                <w:ilvl w:val="0"/>
                <w:numId w:val="6"/>
              </w:numPr>
              <w:spacing w:after="0" w:line="240" w:lineRule="auto"/>
              <w:ind w:left="0"/>
              <w:rPr>
                <w:rFonts w:ascii="Times New Roman" w:hAnsi="Times New Roman" w:cs="Times New Roman"/>
                <w:b/>
                <w:color w:val="000000"/>
              </w:rPr>
            </w:pPr>
            <w:r w:rsidRPr="00233480">
              <w:rPr>
                <w:rFonts w:ascii="Times New Roman" w:hAnsi="Times New Roman" w:cs="Times New Roman"/>
                <w:b/>
                <w:color w:val="000000"/>
              </w:rPr>
              <w:t>за осуществление общественной работы:</w:t>
            </w:r>
          </w:p>
          <w:p w:rsidR="00F94824" w:rsidRPr="00233480" w:rsidRDefault="00F94824" w:rsidP="0033569A">
            <w:pPr>
              <w:pStyle w:val="ab"/>
              <w:spacing w:after="0" w:line="240" w:lineRule="auto"/>
              <w:ind w:left="0"/>
              <w:rPr>
                <w:rFonts w:ascii="Times New Roman" w:hAnsi="Times New Roman" w:cs="Times New Roman"/>
                <w:color w:val="000000"/>
              </w:rPr>
            </w:pPr>
            <w:r w:rsidRPr="00233480">
              <w:rPr>
                <w:rFonts w:ascii="Times New Roman" w:hAnsi="Times New Roman" w:cs="Times New Roman"/>
                <w:color w:val="000000"/>
              </w:rPr>
              <w:t>- председатель профсоюзного комитета</w:t>
            </w:r>
          </w:p>
          <w:p w:rsidR="00F94824" w:rsidRPr="00233480" w:rsidRDefault="00F94824" w:rsidP="0033569A">
            <w:pPr>
              <w:pStyle w:val="ab"/>
              <w:spacing w:after="0" w:line="240" w:lineRule="auto"/>
              <w:ind w:left="0"/>
              <w:rPr>
                <w:rFonts w:ascii="Times New Roman" w:hAnsi="Times New Roman" w:cs="Times New Roman"/>
                <w:color w:val="000000"/>
              </w:rPr>
            </w:pPr>
            <w:r w:rsidRPr="00233480">
              <w:rPr>
                <w:rFonts w:ascii="Times New Roman" w:hAnsi="Times New Roman" w:cs="Times New Roman"/>
                <w:color w:val="000000"/>
              </w:rPr>
              <w:t>- инспектор по охране прав детства</w:t>
            </w:r>
          </w:p>
          <w:p w:rsidR="00F94824" w:rsidRPr="00233480" w:rsidRDefault="00F94824" w:rsidP="0033569A">
            <w:pPr>
              <w:pStyle w:val="ab"/>
              <w:spacing w:after="0" w:line="240" w:lineRule="auto"/>
              <w:ind w:left="0"/>
              <w:rPr>
                <w:rFonts w:ascii="Times New Roman" w:hAnsi="Times New Roman" w:cs="Times New Roman"/>
                <w:color w:val="000000"/>
              </w:rPr>
            </w:pPr>
            <w:r w:rsidRPr="00233480">
              <w:rPr>
                <w:rFonts w:ascii="Times New Roman" w:hAnsi="Times New Roman" w:cs="Times New Roman"/>
                <w:color w:val="000000"/>
              </w:rPr>
              <w:t>- секретарь педагогического совета (за ведение протокола педсовета)</w:t>
            </w:r>
          </w:p>
        </w:tc>
        <w:tc>
          <w:tcPr>
            <w:tcW w:w="3119" w:type="dxa"/>
            <w:shd w:val="clear" w:color="auto" w:fill="auto"/>
          </w:tcPr>
          <w:p w:rsidR="00F94824" w:rsidRPr="00233480" w:rsidRDefault="00F94824" w:rsidP="0033569A">
            <w:pPr>
              <w:spacing w:after="0" w:line="240" w:lineRule="auto"/>
              <w:rPr>
                <w:rFonts w:ascii="Times New Roman" w:hAnsi="Times New Roman" w:cs="Times New Roman"/>
                <w:color w:val="000000"/>
              </w:rPr>
            </w:pPr>
          </w:p>
          <w:p w:rsidR="00F94824" w:rsidRPr="00233480" w:rsidRDefault="00F94824" w:rsidP="0033569A">
            <w:pPr>
              <w:spacing w:after="0" w:line="240" w:lineRule="auto"/>
              <w:rPr>
                <w:rFonts w:ascii="Times New Roman" w:hAnsi="Times New Roman" w:cs="Times New Roman"/>
                <w:color w:val="000000"/>
              </w:rPr>
            </w:pPr>
            <w:r w:rsidRPr="00233480">
              <w:rPr>
                <w:rFonts w:ascii="Times New Roman" w:hAnsi="Times New Roman" w:cs="Times New Roman"/>
                <w:color w:val="000000"/>
              </w:rPr>
              <w:t>2000 рублей</w:t>
            </w:r>
          </w:p>
          <w:p w:rsidR="00F94824" w:rsidRPr="00233480" w:rsidRDefault="00F94824" w:rsidP="0033569A">
            <w:pPr>
              <w:spacing w:after="0" w:line="240" w:lineRule="auto"/>
              <w:rPr>
                <w:rFonts w:ascii="Times New Roman" w:hAnsi="Times New Roman" w:cs="Times New Roman"/>
                <w:color w:val="000000"/>
              </w:rPr>
            </w:pPr>
            <w:r w:rsidRPr="00233480">
              <w:rPr>
                <w:rFonts w:ascii="Times New Roman" w:hAnsi="Times New Roman" w:cs="Times New Roman"/>
                <w:color w:val="000000"/>
              </w:rPr>
              <w:t>2000 рублей</w:t>
            </w:r>
          </w:p>
          <w:p w:rsidR="00F94824" w:rsidRPr="00233480" w:rsidRDefault="00F94824" w:rsidP="0033569A">
            <w:pPr>
              <w:spacing w:after="0" w:line="240" w:lineRule="auto"/>
              <w:rPr>
                <w:rFonts w:ascii="Times New Roman" w:hAnsi="Times New Roman" w:cs="Times New Roman"/>
                <w:color w:val="000000"/>
              </w:rPr>
            </w:pPr>
            <w:r w:rsidRPr="00233480">
              <w:rPr>
                <w:rFonts w:ascii="Times New Roman" w:hAnsi="Times New Roman" w:cs="Times New Roman"/>
                <w:color w:val="000000"/>
              </w:rPr>
              <w:t>1000 рублей</w:t>
            </w:r>
          </w:p>
        </w:tc>
      </w:tr>
      <w:tr w:rsidR="00F94824" w:rsidRPr="00986310" w:rsidTr="00A95751">
        <w:tc>
          <w:tcPr>
            <w:tcW w:w="6912" w:type="dxa"/>
            <w:shd w:val="clear" w:color="auto" w:fill="auto"/>
          </w:tcPr>
          <w:p w:rsidR="00F94824" w:rsidRPr="00233480" w:rsidRDefault="00F94824" w:rsidP="00F94824">
            <w:pPr>
              <w:pStyle w:val="ab"/>
              <w:numPr>
                <w:ilvl w:val="0"/>
                <w:numId w:val="6"/>
              </w:numPr>
              <w:spacing w:after="0" w:line="240" w:lineRule="auto"/>
              <w:ind w:left="0"/>
              <w:rPr>
                <w:rFonts w:ascii="Times New Roman" w:hAnsi="Times New Roman" w:cs="Times New Roman"/>
                <w:color w:val="000000"/>
              </w:rPr>
            </w:pPr>
            <w:r w:rsidRPr="00233480">
              <w:rPr>
                <w:rFonts w:ascii="Times New Roman" w:hAnsi="Times New Roman" w:cs="Times New Roman"/>
                <w:color w:val="000000"/>
              </w:rPr>
              <w:t>- за организацию контроля за детским питанием</w:t>
            </w:r>
          </w:p>
        </w:tc>
        <w:tc>
          <w:tcPr>
            <w:tcW w:w="3119" w:type="dxa"/>
            <w:shd w:val="clear" w:color="auto" w:fill="auto"/>
          </w:tcPr>
          <w:p w:rsidR="00F94824" w:rsidRPr="00233480" w:rsidRDefault="00F94824" w:rsidP="0033569A">
            <w:pPr>
              <w:spacing w:after="0" w:line="240" w:lineRule="auto"/>
              <w:rPr>
                <w:rFonts w:ascii="Times New Roman" w:hAnsi="Times New Roman" w:cs="Times New Roman"/>
                <w:color w:val="000000"/>
              </w:rPr>
            </w:pPr>
            <w:r w:rsidRPr="00233480">
              <w:rPr>
                <w:rFonts w:ascii="Times New Roman" w:hAnsi="Times New Roman" w:cs="Times New Roman"/>
                <w:color w:val="000000"/>
              </w:rPr>
              <w:t>2000 рублей</w:t>
            </w:r>
          </w:p>
        </w:tc>
      </w:tr>
      <w:tr w:rsidR="00F94824" w:rsidRPr="00986310" w:rsidTr="00A95751">
        <w:tc>
          <w:tcPr>
            <w:tcW w:w="6912" w:type="dxa"/>
            <w:shd w:val="clear" w:color="auto" w:fill="auto"/>
          </w:tcPr>
          <w:p w:rsidR="00F94824" w:rsidRPr="00233480" w:rsidRDefault="00F94824" w:rsidP="00F94824">
            <w:pPr>
              <w:pStyle w:val="ab"/>
              <w:numPr>
                <w:ilvl w:val="0"/>
                <w:numId w:val="6"/>
              </w:numPr>
              <w:spacing w:after="0" w:line="240" w:lineRule="auto"/>
              <w:ind w:left="0"/>
              <w:rPr>
                <w:rFonts w:ascii="Times New Roman" w:hAnsi="Times New Roman" w:cs="Times New Roman"/>
                <w:color w:val="000000"/>
              </w:rPr>
            </w:pPr>
            <w:r w:rsidRPr="00233480">
              <w:rPr>
                <w:rFonts w:ascii="Times New Roman" w:hAnsi="Times New Roman" w:cs="Times New Roman"/>
                <w:color w:val="000000"/>
              </w:rPr>
              <w:t xml:space="preserve"> - за проведение оформительской работы</w:t>
            </w:r>
          </w:p>
        </w:tc>
        <w:tc>
          <w:tcPr>
            <w:tcW w:w="3119" w:type="dxa"/>
            <w:shd w:val="clear" w:color="auto" w:fill="auto"/>
          </w:tcPr>
          <w:p w:rsidR="00F94824" w:rsidRPr="00233480" w:rsidRDefault="00F94824" w:rsidP="0033569A">
            <w:pPr>
              <w:spacing w:after="0" w:line="240" w:lineRule="auto"/>
              <w:rPr>
                <w:rFonts w:ascii="Times New Roman" w:hAnsi="Times New Roman" w:cs="Times New Roman"/>
                <w:color w:val="000000"/>
              </w:rPr>
            </w:pPr>
            <w:r w:rsidRPr="00233480">
              <w:rPr>
                <w:rFonts w:ascii="Times New Roman" w:hAnsi="Times New Roman" w:cs="Times New Roman"/>
                <w:color w:val="000000"/>
              </w:rPr>
              <w:t>2500 рублей</w:t>
            </w:r>
          </w:p>
        </w:tc>
      </w:tr>
      <w:tr w:rsidR="00F94824" w:rsidRPr="00986310" w:rsidTr="00A95751">
        <w:tc>
          <w:tcPr>
            <w:tcW w:w="6912" w:type="dxa"/>
            <w:shd w:val="clear" w:color="auto" w:fill="auto"/>
          </w:tcPr>
          <w:p w:rsidR="00F94824" w:rsidRPr="00233480" w:rsidRDefault="00F94824" w:rsidP="00F94824">
            <w:pPr>
              <w:pStyle w:val="ab"/>
              <w:numPr>
                <w:ilvl w:val="0"/>
                <w:numId w:val="6"/>
              </w:numPr>
              <w:spacing w:after="0" w:line="240" w:lineRule="auto"/>
              <w:ind w:left="0"/>
              <w:rPr>
                <w:rFonts w:ascii="Times New Roman" w:hAnsi="Times New Roman" w:cs="Times New Roman"/>
                <w:color w:val="000000"/>
              </w:rPr>
            </w:pPr>
            <w:r w:rsidRPr="00233480">
              <w:rPr>
                <w:rFonts w:ascii="Times New Roman" w:hAnsi="Times New Roman" w:cs="Times New Roman"/>
                <w:color w:val="000000"/>
              </w:rPr>
              <w:t>- за планирование и организацию мероприятий, ведение документации по ГО и ЧС</w:t>
            </w:r>
          </w:p>
          <w:p w:rsidR="00F94824" w:rsidRPr="00233480" w:rsidRDefault="00F94824" w:rsidP="00F94824">
            <w:pPr>
              <w:pStyle w:val="ab"/>
              <w:numPr>
                <w:ilvl w:val="0"/>
                <w:numId w:val="6"/>
              </w:numPr>
              <w:spacing w:after="0" w:line="240" w:lineRule="auto"/>
              <w:ind w:left="0"/>
              <w:rPr>
                <w:rFonts w:ascii="Times New Roman" w:hAnsi="Times New Roman" w:cs="Times New Roman"/>
                <w:color w:val="000000"/>
              </w:rPr>
            </w:pPr>
            <w:r w:rsidRPr="00233480">
              <w:rPr>
                <w:rFonts w:ascii="Times New Roman" w:hAnsi="Times New Roman" w:cs="Times New Roman"/>
                <w:color w:val="000000"/>
              </w:rPr>
              <w:t xml:space="preserve">- Сопровождение проекта «Уральская инженерная школа» </w:t>
            </w:r>
          </w:p>
          <w:p w:rsidR="00F94824" w:rsidRPr="00233480" w:rsidRDefault="00F94824" w:rsidP="00F94824">
            <w:pPr>
              <w:pStyle w:val="ab"/>
              <w:numPr>
                <w:ilvl w:val="0"/>
                <w:numId w:val="6"/>
              </w:numPr>
              <w:spacing w:after="0" w:line="240" w:lineRule="auto"/>
              <w:ind w:left="0"/>
              <w:rPr>
                <w:rFonts w:ascii="Times New Roman" w:hAnsi="Times New Roman" w:cs="Times New Roman"/>
                <w:color w:val="000000"/>
              </w:rPr>
            </w:pPr>
            <w:r w:rsidRPr="00233480">
              <w:rPr>
                <w:rFonts w:ascii="Times New Roman" w:hAnsi="Times New Roman" w:cs="Times New Roman"/>
                <w:color w:val="000000"/>
              </w:rPr>
              <w:t xml:space="preserve">- сопровождение службы «примирения»             </w:t>
            </w:r>
          </w:p>
          <w:p w:rsidR="00163C26" w:rsidRDefault="00F94824" w:rsidP="00F94824">
            <w:pPr>
              <w:pStyle w:val="ab"/>
              <w:numPr>
                <w:ilvl w:val="0"/>
                <w:numId w:val="6"/>
              </w:numPr>
              <w:spacing w:after="0" w:line="240" w:lineRule="auto"/>
              <w:ind w:left="0"/>
              <w:rPr>
                <w:rFonts w:ascii="Times New Roman" w:hAnsi="Times New Roman" w:cs="Times New Roman"/>
                <w:color w:val="000000"/>
              </w:rPr>
            </w:pPr>
            <w:r w:rsidRPr="00233480">
              <w:rPr>
                <w:rFonts w:ascii="Times New Roman" w:hAnsi="Times New Roman" w:cs="Times New Roman"/>
                <w:color w:val="000000"/>
              </w:rPr>
              <w:t xml:space="preserve">- работа с детьми «группы риска»          </w:t>
            </w:r>
          </w:p>
          <w:p w:rsidR="00F94824" w:rsidRPr="00233480" w:rsidRDefault="00163C26" w:rsidP="00F94824">
            <w:pPr>
              <w:pStyle w:val="ab"/>
              <w:numPr>
                <w:ilvl w:val="0"/>
                <w:numId w:val="6"/>
              </w:numPr>
              <w:spacing w:after="0" w:line="240" w:lineRule="auto"/>
              <w:ind w:left="0"/>
              <w:rPr>
                <w:rFonts w:ascii="Times New Roman" w:hAnsi="Times New Roman" w:cs="Times New Roman"/>
                <w:color w:val="000000"/>
              </w:rPr>
            </w:pPr>
            <w:r>
              <w:rPr>
                <w:rFonts w:ascii="Times New Roman" w:hAnsi="Times New Roman" w:cs="Times New Roman"/>
                <w:color w:val="000000"/>
              </w:rPr>
              <w:t>- доплата за сопровождение ПМПК</w:t>
            </w:r>
            <w:r w:rsidR="00F94824" w:rsidRPr="00233480">
              <w:rPr>
                <w:rFonts w:ascii="Times New Roman" w:hAnsi="Times New Roman" w:cs="Times New Roman"/>
                <w:color w:val="000000"/>
              </w:rPr>
              <w:t xml:space="preserve">                               </w:t>
            </w:r>
          </w:p>
          <w:p w:rsidR="00F94824" w:rsidRPr="00233480" w:rsidRDefault="00F94824" w:rsidP="00F94824">
            <w:pPr>
              <w:pStyle w:val="ab"/>
              <w:numPr>
                <w:ilvl w:val="0"/>
                <w:numId w:val="6"/>
              </w:numPr>
              <w:spacing w:after="0" w:line="240" w:lineRule="auto"/>
              <w:ind w:left="0"/>
              <w:rPr>
                <w:rFonts w:ascii="Times New Roman" w:hAnsi="Times New Roman" w:cs="Times New Roman"/>
                <w:color w:val="000000"/>
              </w:rPr>
            </w:pPr>
            <w:r w:rsidRPr="00233480">
              <w:rPr>
                <w:rFonts w:ascii="Times New Roman" w:hAnsi="Times New Roman" w:cs="Times New Roman"/>
                <w:b/>
                <w:color w:val="000000"/>
              </w:rPr>
              <w:t>за прочие виды работ:</w:t>
            </w:r>
          </w:p>
          <w:p w:rsidR="00F94824" w:rsidRDefault="00F94824" w:rsidP="00F94824">
            <w:pPr>
              <w:pStyle w:val="ab"/>
              <w:numPr>
                <w:ilvl w:val="0"/>
                <w:numId w:val="6"/>
              </w:numPr>
              <w:spacing w:after="0" w:line="240" w:lineRule="auto"/>
              <w:ind w:left="0"/>
              <w:rPr>
                <w:rFonts w:ascii="Times New Roman" w:hAnsi="Times New Roman" w:cs="Times New Roman"/>
                <w:color w:val="000000"/>
              </w:rPr>
            </w:pPr>
            <w:r w:rsidRPr="00233480">
              <w:rPr>
                <w:rFonts w:ascii="Times New Roman" w:hAnsi="Times New Roman" w:cs="Times New Roman"/>
                <w:color w:val="000000"/>
              </w:rPr>
              <w:t>- за ведение работы по взаимодействию с ДОУ</w:t>
            </w:r>
          </w:p>
          <w:p w:rsidR="00A71F42" w:rsidRPr="00233480" w:rsidRDefault="00A71F42" w:rsidP="00F94824">
            <w:pPr>
              <w:pStyle w:val="ab"/>
              <w:numPr>
                <w:ilvl w:val="0"/>
                <w:numId w:val="6"/>
              </w:numPr>
              <w:spacing w:after="0" w:line="240" w:lineRule="auto"/>
              <w:ind w:left="0"/>
              <w:rPr>
                <w:rFonts w:ascii="Times New Roman" w:hAnsi="Times New Roman" w:cs="Times New Roman"/>
                <w:color w:val="000000"/>
              </w:rPr>
            </w:pPr>
            <w:r>
              <w:rPr>
                <w:rFonts w:ascii="Times New Roman" w:hAnsi="Times New Roman" w:cs="Times New Roman"/>
                <w:color w:val="000000"/>
              </w:rPr>
              <w:t>- за работу в классах с большой наполняемостью</w:t>
            </w:r>
          </w:p>
        </w:tc>
        <w:tc>
          <w:tcPr>
            <w:tcW w:w="3119" w:type="dxa"/>
            <w:shd w:val="clear" w:color="auto" w:fill="auto"/>
          </w:tcPr>
          <w:p w:rsidR="00F94824" w:rsidRPr="00233480" w:rsidRDefault="00F94824" w:rsidP="0033569A">
            <w:pPr>
              <w:spacing w:after="0" w:line="240" w:lineRule="auto"/>
              <w:rPr>
                <w:rFonts w:ascii="Times New Roman" w:hAnsi="Times New Roman" w:cs="Times New Roman"/>
                <w:color w:val="000000"/>
              </w:rPr>
            </w:pPr>
            <w:r w:rsidRPr="00233480">
              <w:rPr>
                <w:rFonts w:ascii="Times New Roman" w:hAnsi="Times New Roman" w:cs="Times New Roman"/>
                <w:color w:val="000000"/>
              </w:rPr>
              <w:t>2000 рублей</w:t>
            </w:r>
          </w:p>
          <w:p w:rsidR="00F94824" w:rsidRPr="00233480" w:rsidRDefault="00F94824" w:rsidP="0033569A">
            <w:pPr>
              <w:spacing w:after="0" w:line="240" w:lineRule="auto"/>
              <w:rPr>
                <w:rFonts w:ascii="Times New Roman" w:hAnsi="Times New Roman" w:cs="Times New Roman"/>
                <w:color w:val="000000"/>
              </w:rPr>
            </w:pPr>
          </w:p>
          <w:p w:rsidR="00F94824" w:rsidRPr="00233480" w:rsidRDefault="00F94824" w:rsidP="0033569A">
            <w:pPr>
              <w:spacing w:after="0" w:line="240" w:lineRule="auto"/>
              <w:rPr>
                <w:rFonts w:ascii="Times New Roman" w:hAnsi="Times New Roman" w:cs="Times New Roman"/>
                <w:color w:val="000000"/>
              </w:rPr>
            </w:pPr>
            <w:r w:rsidRPr="00233480">
              <w:rPr>
                <w:rFonts w:ascii="Times New Roman" w:hAnsi="Times New Roman" w:cs="Times New Roman"/>
                <w:color w:val="000000"/>
              </w:rPr>
              <w:t>2000 рублей</w:t>
            </w:r>
          </w:p>
          <w:p w:rsidR="00F94824" w:rsidRPr="00233480" w:rsidRDefault="00163C26" w:rsidP="0033569A">
            <w:pPr>
              <w:spacing w:after="0" w:line="240" w:lineRule="auto"/>
              <w:rPr>
                <w:rFonts w:ascii="Times New Roman" w:hAnsi="Times New Roman" w:cs="Times New Roman"/>
                <w:color w:val="000000"/>
              </w:rPr>
            </w:pPr>
            <w:r>
              <w:rPr>
                <w:rFonts w:ascii="Times New Roman" w:hAnsi="Times New Roman" w:cs="Times New Roman"/>
                <w:color w:val="000000"/>
              </w:rPr>
              <w:t xml:space="preserve">до </w:t>
            </w:r>
            <w:r w:rsidR="00F94824" w:rsidRPr="00233480">
              <w:rPr>
                <w:rFonts w:ascii="Times New Roman" w:hAnsi="Times New Roman" w:cs="Times New Roman"/>
                <w:color w:val="000000"/>
              </w:rPr>
              <w:t>3000 рублей</w:t>
            </w:r>
          </w:p>
          <w:p w:rsidR="00F94824" w:rsidRPr="00233480" w:rsidRDefault="00163C26" w:rsidP="0033569A">
            <w:pPr>
              <w:spacing w:after="0" w:line="240" w:lineRule="auto"/>
              <w:rPr>
                <w:rFonts w:ascii="Times New Roman" w:hAnsi="Times New Roman" w:cs="Times New Roman"/>
                <w:color w:val="000000"/>
              </w:rPr>
            </w:pPr>
            <w:r>
              <w:rPr>
                <w:rFonts w:ascii="Times New Roman" w:hAnsi="Times New Roman" w:cs="Times New Roman"/>
                <w:color w:val="000000"/>
              </w:rPr>
              <w:t xml:space="preserve">до </w:t>
            </w:r>
            <w:r w:rsidR="00093D4A">
              <w:rPr>
                <w:rFonts w:ascii="Times New Roman" w:hAnsi="Times New Roman" w:cs="Times New Roman"/>
                <w:color w:val="000000"/>
              </w:rPr>
              <w:t>30</w:t>
            </w:r>
            <w:r w:rsidR="00F94824" w:rsidRPr="00233480">
              <w:rPr>
                <w:rFonts w:ascii="Times New Roman" w:hAnsi="Times New Roman" w:cs="Times New Roman"/>
                <w:color w:val="000000"/>
              </w:rPr>
              <w:t>00 рублей</w:t>
            </w:r>
          </w:p>
          <w:p w:rsidR="00F94824" w:rsidRPr="00233480" w:rsidRDefault="00093D4A" w:rsidP="0033569A">
            <w:pPr>
              <w:spacing w:after="0" w:line="240" w:lineRule="auto"/>
              <w:rPr>
                <w:rFonts w:ascii="Times New Roman" w:hAnsi="Times New Roman" w:cs="Times New Roman"/>
                <w:color w:val="000000"/>
              </w:rPr>
            </w:pPr>
            <w:r>
              <w:rPr>
                <w:rFonts w:ascii="Times New Roman" w:hAnsi="Times New Roman" w:cs="Times New Roman"/>
                <w:color w:val="000000"/>
              </w:rPr>
              <w:t>до 30</w:t>
            </w:r>
            <w:r w:rsidR="00163C26">
              <w:rPr>
                <w:rFonts w:ascii="Times New Roman" w:hAnsi="Times New Roman" w:cs="Times New Roman"/>
                <w:color w:val="000000"/>
              </w:rPr>
              <w:t>00 рублей</w:t>
            </w:r>
          </w:p>
          <w:p w:rsidR="00F94824" w:rsidRDefault="00F94824" w:rsidP="0033569A">
            <w:pPr>
              <w:spacing w:after="0" w:line="240" w:lineRule="auto"/>
              <w:rPr>
                <w:rFonts w:ascii="Times New Roman" w:hAnsi="Times New Roman" w:cs="Times New Roman"/>
                <w:color w:val="000000"/>
              </w:rPr>
            </w:pPr>
            <w:r w:rsidRPr="00233480">
              <w:rPr>
                <w:rFonts w:ascii="Times New Roman" w:hAnsi="Times New Roman" w:cs="Times New Roman"/>
                <w:color w:val="000000"/>
              </w:rPr>
              <w:t>1000 рублей</w:t>
            </w:r>
          </w:p>
          <w:p w:rsidR="00A71F42" w:rsidRDefault="00A71F42" w:rsidP="0033569A">
            <w:pPr>
              <w:spacing w:after="0" w:line="240" w:lineRule="auto"/>
              <w:rPr>
                <w:rFonts w:ascii="Times New Roman" w:hAnsi="Times New Roman" w:cs="Times New Roman"/>
                <w:color w:val="000000"/>
              </w:rPr>
            </w:pPr>
            <w:r>
              <w:rPr>
                <w:rFonts w:ascii="Times New Roman" w:hAnsi="Times New Roman" w:cs="Times New Roman"/>
                <w:color w:val="000000"/>
              </w:rPr>
              <w:t>5% за 1 класс</w:t>
            </w:r>
          </w:p>
          <w:p w:rsidR="006B3952" w:rsidRPr="00233480" w:rsidRDefault="006B3952" w:rsidP="0033569A">
            <w:pPr>
              <w:spacing w:after="0" w:line="240" w:lineRule="auto"/>
              <w:rPr>
                <w:rFonts w:ascii="Times New Roman" w:hAnsi="Times New Roman" w:cs="Times New Roman"/>
                <w:color w:val="000000"/>
              </w:rPr>
            </w:pPr>
            <w:r>
              <w:rPr>
                <w:rFonts w:ascii="Times New Roman" w:hAnsi="Times New Roman" w:cs="Times New Roman"/>
                <w:color w:val="000000"/>
              </w:rPr>
              <w:t>1 % за 1 ребенка</w:t>
            </w:r>
          </w:p>
        </w:tc>
      </w:tr>
      <w:tr w:rsidR="00F94824" w:rsidRPr="00986310" w:rsidTr="00A95751">
        <w:tc>
          <w:tcPr>
            <w:tcW w:w="6912" w:type="dxa"/>
            <w:shd w:val="clear" w:color="auto" w:fill="auto"/>
          </w:tcPr>
          <w:p w:rsidR="00F94824" w:rsidRPr="00ED7F7F" w:rsidRDefault="00F94824" w:rsidP="00F94824">
            <w:pPr>
              <w:pStyle w:val="ab"/>
              <w:numPr>
                <w:ilvl w:val="0"/>
                <w:numId w:val="6"/>
              </w:numPr>
              <w:spacing w:after="0" w:line="240" w:lineRule="auto"/>
              <w:ind w:left="0"/>
              <w:rPr>
                <w:rFonts w:ascii="Times New Roman" w:hAnsi="Times New Roman" w:cs="Times New Roman"/>
                <w:color w:val="000000"/>
              </w:rPr>
            </w:pPr>
            <w:r w:rsidRPr="00ED7F7F">
              <w:rPr>
                <w:rFonts w:ascii="Times New Roman" w:hAnsi="Times New Roman" w:cs="Times New Roman"/>
                <w:color w:val="000000"/>
              </w:rPr>
              <w:t>- за обслуживание школьного сайта</w:t>
            </w:r>
          </w:p>
        </w:tc>
        <w:tc>
          <w:tcPr>
            <w:tcW w:w="3119" w:type="dxa"/>
            <w:shd w:val="clear" w:color="auto" w:fill="auto"/>
          </w:tcPr>
          <w:p w:rsidR="00F94824" w:rsidRPr="00ED7F7F" w:rsidRDefault="00F94824" w:rsidP="0033569A">
            <w:pPr>
              <w:spacing w:after="0" w:line="240" w:lineRule="auto"/>
              <w:rPr>
                <w:rFonts w:ascii="Times New Roman" w:hAnsi="Times New Roman" w:cs="Times New Roman"/>
                <w:color w:val="000000"/>
              </w:rPr>
            </w:pPr>
            <w:r w:rsidRPr="00ED7F7F">
              <w:rPr>
                <w:rFonts w:ascii="Times New Roman" w:hAnsi="Times New Roman" w:cs="Times New Roman"/>
                <w:color w:val="000000"/>
              </w:rPr>
              <w:t>2500 рублей</w:t>
            </w:r>
          </w:p>
        </w:tc>
      </w:tr>
      <w:tr w:rsidR="00F94824" w:rsidRPr="00986310" w:rsidTr="00A95751">
        <w:tc>
          <w:tcPr>
            <w:tcW w:w="6912" w:type="dxa"/>
            <w:shd w:val="clear" w:color="auto" w:fill="auto"/>
          </w:tcPr>
          <w:p w:rsidR="00F94824" w:rsidRPr="00ED7F7F" w:rsidRDefault="00F94824" w:rsidP="00F94824">
            <w:pPr>
              <w:pStyle w:val="ab"/>
              <w:numPr>
                <w:ilvl w:val="0"/>
                <w:numId w:val="6"/>
              </w:numPr>
              <w:spacing w:after="0" w:line="240" w:lineRule="auto"/>
              <w:ind w:left="0"/>
              <w:rPr>
                <w:rFonts w:ascii="Times New Roman" w:hAnsi="Times New Roman" w:cs="Times New Roman"/>
                <w:color w:val="000000"/>
              </w:rPr>
            </w:pPr>
            <w:r w:rsidRPr="00ED7F7F">
              <w:rPr>
                <w:rFonts w:ascii="Times New Roman" w:hAnsi="Times New Roman" w:cs="Times New Roman"/>
                <w:color w:val="000000"/>
              </w:rPr>
              <w:t>- за работу с сайтом дневник.</w:t>
            </w:r>
            <w:proofErr w:type="spellStart"/>
            <w:r w:rsidRPr="00ED7F7F">
              <w:rPr>
                <w:rFonts w:ascii="Times New Roman" w:hAnsi="Times New Roman" w:cs="Times New Roman"/>
                <w:color w:val="000000"/>
                <w:lang w:val="en-US"/>
              </w:rPr>
              <w:t>ru</w:t>
            </w:r>
            <w:proofErr w:type="spellEnd"/>
            <w:r w:rsidRPr="00ED7F7F">
              <w:rPr>
                <w:rFonts w:ascii="Times New Roman" w:hAnsi="Times New Roman" w:cs="Times New Roman"/>
                <w:color w:val="000000"/>
              </w:rPr>
              <w:t xml:space="preserve"> </w:t>
            </w:r>
          </w:p>
        </w:tc>
        <w:tc>
          <w:tcPr>
            <w:tcW w:w="3119" w:type="dxa"/>
            <w:shd w:val="clear" w:color="auto" w:fill="auto"/>
          </w:tcPr>
          <w:p w:rsidR="00F94824" w:rsidRPr="00ED7F7F" w:rsidRDefault="00F94824" w:rsidP="0033569A">
            <w:pPr>
              <w:spacing w:after="0" w:line="240" w:lineRule="auto"/>
              <w:rPr>
                <w:rFonts w:ascii="Times New Roman" w:hAnsi="Times New Roman" w:cs="Times New Roman"/>
                <w:color w:val="000000"/>
              </w:rPr>
            </w:pPr>
            <w:r w:rsidRPr="00ED7F7F">
              <w:rPr>
                <w:rFonts w:ascii="Times New Roman" w:hAnsi="Times New Roman" w:cs="Times New Roman"/>
                <w:color w:val="000000"/>
                <w:lang w:val="en-US"/>
              </w:rPr>
              <w:t xml:space="preserve">2000 </w:t>
            </w:r>
            <w:r w:rsidRPr="00ED7F7F">
              <w:rPr>
                <w:rFonts w:ascii="Times New Roman" w:hAnsi="Times New Roman" w:cs="Times New Roman"/>
                <w:color w:val="000000"/>
              </w:rPr>
              <w:t>рублей</w:t>
            </w:r>
          </w:p>
        </w:tc>
      </w:tr>
      <w:tr w:rsidR="00F94824" w:rsidRPr="00986310" w:rsidTr="00A95751">
        <w:tc>
          <w:tcPr>
            <w:tcW w:w="6912" w:type="dxa"/>
            <w:shd w:val="clear" w:color="auto" w:fill="auto"/>
          </w:tcPr>
          <w:p w:rsidR="00F94824" w:rsidRPr="00ED7F7F" w:rsidRDefault="00F94824" w:rsidP="00A95751">
            <w:pPr>
              <w:pStyle w:val="ab"/>
              <w:numPr>
                <w:ilvl w:val="0"/>
                <w:numId w:val="6"/>
              </w:numPr>
              <w:spacing w:after="0" w:line="240" w:lineRule="auto"/>
              <w:ind w:left="0"/>
              <w:rPr>
                <w:rFonts w:ascii="Times New Roman" w:hAnsi="Times New Roman" w:cs="Times New Roman"/>
                <w:color w:val="000000"/>
              </w:rPr>
            </w:pPr>
            <w:r w:rsidRPr="00ED7F7F">
              <w:rPr>
                <w:rFonts w:ascii="Times New Roman" w:hAnsi="Times New Roman" w:cs="Times New Roman"/>
                <w:color w:val="000000"/>
              </w:rPr>
              <w:t>- за обслуживание вычислительной техники и мультимедийного оборудования</w:t>
            </w:r>
            <w:r w:rsidR="00E210CA">
              <w:rPr>
                <w:rFonts w:ascii="Times New Roman" w:hAnsi="Times New Roman" w:cs="Times New Roman"/>
                <w:color w:val="000000"/>
              </w:rPr>
              <w:t xml:space="preserve"> </w:t>
            </w:r>
          </w:p>
        </w:tc>
        <w:tc>
          <w:tcPr>
            <w:tcW w:w="3119" w:type="dxa"/>
            <w:shd w:val="clear" w:color="auto" w:fill="auto"/>
          </w:tcPr>
          <w:p w:rsidR="00F94824" w:rsidRPr="00ED7F7F" w:rsidRDefault="00F94824" w:rsidP="0033569A">
            <w:pPr>
              <w:spacing w:after="0" w:line="240" w:lineRule="auto"/>
              <w:rPr>
                <w:rFonts w:ascii="Times New Roman" w:hAnsi="Times New Roman" w:cs="Times New Roman"/>
                <w:color w:val="000000"/>
              </w:rPr>
            </w:pPr>
          </w:p>
          <w:p w:rsidR="00F94824" w:rsidRPr="00ED7F7F" w:rsidRDefault="00A95751" w:rsidP="0033569A">
            <w:pPr>
              <w:spacing w:after="0" w:line="240" w:lineRule="auto"/>
              <w:rPr>
                <w:rFonts w:ascii="Times New Roman" w:hAnsi="Times New Roman" w:cs="Times New Roman"/>
                <w:color w:val="000000"/>
              </w:rPr>
            </w:pPr>
            <w:r>
              <w:rPr>
                <w:rFonts w:ascii="Times New Roman" w:hAnsi="Times New Roman" w:cs="Times New Roman"/>
                <w:color w:val="000000"/>
              </w:rPr>
              <w:t xml:space="preserve">до </w:t>
            </w:r>
            <w:r w:rsidR="00E210CA">
              <w:rPr>
                <w:rFonts w:ascii="Times New Roman" w:hAnsi="Times New Roman" w:cs="Times New Roman"/>
                <w:color w:val="000000"/>
              </w:rPr>
              <w:t>5</w:t>
            </w:r>
            <w:r w:rsidR="00F94824" w:rsidRPr="00ED7F7F">
              <w:rPr>
                <w:rFonts w:ascii="Times New Roman" w:hAnsi="Times New Roman" w:cs="Times New Roman"/>
                <w:color w:val="000000"/>
              </w:rPr>
              <w:t>000 рублей</w:t>
            </w:r>
          </w:p>
        </w:tc>
      </w:tr>
      <w:tr w:rsidR="00F94824" w:rsidRPr="00986310" w:rsidTr="00A95751">
        <w:tc>
          <w:tcPr>
            <w:tcW w:w="6912" w:type="dxa"/>
            <w:shd w:val="clear" w:color="auto" w:fill="auto"/>
          </w:tcPr>
          <w:p w:rsidR="00F94824" w:rsidRPr="00ED7F7F" w:rsidRDefault="00F94824" w:rsidP="00F94824">
            <w:pPr>
              <w:pStyle w:val="ab"/>
              <w:numPr>
                <w:ilvl w:val="0"/>
                <w:numId w:val="6"/>
              </w:numPr>
              <w:spacing w:after="0" w:line="240" w:lineRule="auto"/>
              <w:ind w:left="0"/>
              <w:rPr>
                <w:rFonts w:ascii="Times New Roman" w:hAnsi="Times New Roman" w:cs="Times New Roman"/>
                <w:color w:val="000000"/>
              </w:rPr>
            </w:pPr>
            <w:r w:rsidRPr="00ED7F7F">
              <w:rPr>
                <w:rFonts w:ascii="Times New Roman" w:hAnsi="Times New Roman" w:cs="Times New Roman"/>
                <w:color w:val="000000"/>
              </w:rPr>
              <w:t>- за внедрение современных средств сбора, учета и хранения информации, работа с базами РИС и КАИС</w:t>
            </w:r>
          </w:p>
          <w:p w:rsidR="00F94824" w:rsidRPr="00ED7F7F" w:rsidRDefault="00F94824" w:rsidP="00A95751">
            <w:pPr>
              <w:pStyle w:val="ab"/>
              <w:numPr>
                <w:ilvl w:val="0"/>
                <w:numId w:val="6"/>
              </w:numPr>
              <w:spacing w:after="0" w:line="240" w:lineRule="auto"/>
              <w:ind w:left="0"/>
              <w:rPr>
                <w:rFonts w:ascii="Times New Roman" w:hAnsi="Times New Roman" w:cs="Times New Roman"/>
                <w:color w:val="000000"/>
              </w:rPr>
            </w:pPr>
            <w:r w:rsidRPr="00ED7F7F">
              <w:rPr>
                <w:rFonts w:ascii="Times New Roman" w:hAnsi="Times New Roman" w:cs="Times New Roman"/>
                <w:color w:val="000000"/>
              </w:rPr>
              <w:t>- за обеспечение работы локальной сети ОУ и процессов по проведению итоговой аттестации</w:t>
            </w:r>
            <w:r w:rsidR="00E210CA">
              <w:rPr>
                <w:rFonts w:ascii="Times New Roman" w:hAnsi="Times New Roman" w:cs="Times New Roman"/>
                <w:color w:val="000000"/>
              </w:rPr>
              <w:t xml:space="preserve"> </w:t>
            </w:r>
          </w:p>
        </w:tc>
        <w:tc>
          <w:tcPr>
            <w:tcW w:w="3119" w:type="dxa"/>
            <w:shd w:val="clear" w:color="auto" w:fill="auto"/>
            <w:vAlign w:val="center"/>
          </w:tcPr>
          <w:p w:rsidR="00F94824" w:rsidRPr="00ED7F7F" w:rsidRDefault="00F94824" w:rsidP="0033569A">
            <w:pPr>
              <w:spacing w:after="0" w:line="240" w:lineRule="auto"/>
              <w:rPr>
                <w:rFonts w:ascii="Times New Roman" w:hAnsi="Times New Roman" w:cs="Times New Roman"/>
                <w:color w:val="000000"/>
              </w:rPr>
            </w:pPr>
            <w:r w:rsidRPr="00ED7F7F">
              <w:rPr>
                <w:rFonts w:ascii="Times New Roman" w:hAnsi="Times New Roman" w:cs="Times New Roman"/>
                <w:color w:val="000000"/>
              </w:rPr>
              <w:t>2500 рублей</w:t>
            </w:r>
          </w:p>
          <w:p w:rsidR="00F94824" w:rsidRPr="00ED7F7F" w:rsidRDefault="00F94824" w:rsidP="0033569A">
            <w:pPr>
              <w:spacing w:after="0" w:line="240" w:lineRule="auto"/>
              <w:rPr>
                <w:rFonts w:ascii="Times New Roman" w:hAnsi="Times New Roman" w:cs="Times New Roman"/>
                <w:color w:val="000000"/>
              </w:rPr>
            </w:pPr>
          </w:p>
          <w:p w:rsidR="00F94824" w:rsidRPr="00ED7F7F" w:rsidRDefault="00A95751" w:rsidP="0033569A">
            <w:pPr>
              <w:spacing w:after="0" w:line="240" w:lineRule="auto"/>
              <w:rPr>
                <w:rFonts w:ascii="Times New Roman" w:hAnsi="Times New Roman" w:cs="Times New Roman"/>
                <w:color w:val="000000"/>
              </w:rPr>
            </w:pPr>
            <w:r>
              <w:rPr>
                <w:rFonts w:ascii="Times New Roman" w:hAnsi="Times New Roman" w:cs="Times New Roman"/>
                <w:color w:val="000000"/>
              </w:rPr>
              <w:t xml:space="preserve">до </w:t>
            </w:r>
            <w:r w:rsidR="00A16E08">
              <w:rPr>
                <w:rFonts w:ascii="Times New Roman" w:hAnsi="Times New Roman" w:cs="Times New Roman"/>
                <w:color w:val="000000"/>
              </w:rPr>
              <w:t>10</w:t>
            </w:r>
            <w:r w:rsidR="00E210CA">
              <w:rPr>
                <w:rFonts w:ascii="Times New Roman" w:hAnsi="Times New Roman" w:cs="Times New Roman"/>
                <w:color w:val="000000"/>
              </w:rPr>
              <w:t xml:space="preserve">000 </w:t>
            </w:r>
            <w:r w:rsidR="00F94824" w:rsidRPr="00ED7F7F">
              <w:rPr>
                <w:rFonts w:ascii="Times New Roman" w:hAnsi="Times New Roman" w:cs="Times New Roman"/>
                <w:color w:val="000000"/>
              </w:rPr>
              <w:t>рублей</w:t>
            </w:r>
          </w:p>
        </w:tc>
      </w:tr>
      <w:tr w:rsidR="00F94824" w:rsidRPr="00986310" w:rsidTr="00A95751">
        <w:tc>
          <w:tcPr>
            <w:tcW w:w="6912" w:type="dxa"/>
            <w:shd w:val="clear" w:color="auto" w:fill="auto"/>
          </w:tcPr>
          <w:p w:rsidR="00F94824" w:rsidRPr="00ED7F7F" w:rsidRDefault="00F94824" w:rsidP="00F94824">
            <w:pPr>
              <w:pStyle w:val="ab"/>
              <w:numPr>
                <w:ilvl w:val="0"/>
                <w:numId w:val="6"/>
              </w:numPr>
              <w:spacing w:after="0" w:line="240" w:lineRule="auto"/>
              <w:ind w:left="0"/>
              <w:rPr>
                <w:rFonts w:ascii="Times New Roman" w:hAnsi="Times New Roman" w:cs="Times New Roman"/>
                <w:color w:val="000000"/>
              </w:rPr>
            </w:pPr>
            <w:r w:rsidRPr="00ED7F7F">
              <w:rPr>
                <w:rFonts w:ascii="Times New Roman" w:hAnsi="Times New Roman" w:cs="Times New Roman"/>
                <w:color w:val="000000"/>
              </w:rPr>
              <w:t>- за ведение электронных баз данных</w:t>
            </w:r>
          </w:p>
        </w:tc>
        <w:tc>
          <w:tcPr>
            <w:tcW w:w="3119" w:type="dxa"/>
            <w:shd w:val="clear" w:color="auto" w:fill="auto"/>
          </w:tcPr>
          <w:p w:rsidR="00F94824" w:rsidRPr="00ED7F7F" w:rsidRDefault="00F94824" w:rsidP="0033569A">
            <w:pPr>
              <w:spacing w:after="0" w:line="240" w:lineRule="auto"/>
              <w:rPr>
                <w:rFonts w:ascii="Times New Roman" w:hAnsi="Times New Roman" w:cs="Times New Roman"/>
                <w:color w:val="000000"/>
              </w:rPr>
            </w:pPr>
            <w:r w:rsidRPr="00ED7F7F">
              <w:rPr>
                <w:rFonts w:ascii="Times New Roman" w:hAnsi="Times New Roman" w:cs="Times New Roman"/>
                <w:color w:val="000000"/>
              </w:rPr>
              <w:t>1500 рублей</w:t>
            </w:r>
          </w:p>
        </w:tc>
      </w:tr>
      <w:tr w:rsidR="00F94824" w:rsidRPr="00986310" w:rsidTr="00A95751">
        <w:tc>
          <w:tcPr>
            <w:tcW w:w="6912" w:type="dxa"/>
            <w:shd w:val="clear" w:color="auto" w:fill="auto"/>
          </w:tcPr>
          <w:p w:rsidR="00F94824" w:rsidRPr="00ED7F7F" w:rsidRDefault="00F94824" w:rsidP="00A95751">
            <w:pPr>
              <w:pStyle w:val="ab"/>
              <w:numPr>
                <w:ilvl w:val="0"/>
                <w:numId w:val="6"/>
              </w:numPr>
              <w:spacing w:after="0" w:line="240" w:lineRule="auto"/>
              <w:ind w:left="0"/>
              <w:rPr>
                <w:rFonts w:ascii="Times New Roman" w:hAnsi="Times New Roman" w:cs="Times New Roman"/>
                <w:color w:val="000000"/>
              </w:rPr>
            </w:pPr>
            <w:r w:rsidRPr="00ED7F7F">
              <w:rPr>
                <w:rFonts w:ascii="Times New Roman" w:hAnsi="Times New Roman" w:cs="Times New Roman"/>
                <w:color w:val="000000"/>
              </w:rPr>
              <w:t>- за техническое обеспечение мероприятий</w:t>
            </w:r>
            <w:r w:rsidR="00E210CA">
              <w:rPr>
                <w:rFonts w:ascii="Times New Roman" w:hAnsi="Times New Roman" w:cs="Times New Roman"/>
                <w:color w:val="000000"/>
              </w:rPr>
              <w:t xml:space="preserve"> </w:t>
            </w:r>
          </w:p>
        </w:tc>
        <w:tc>
          <w:tcPr>
            <w:tcW w:w="3119" w:type="dxa"/>
            <w:shd w:val="clear" w:color="auto" w:fill="auto"/>
          </w:tcPr>
          <w:p w:rsidR="00F94824" w:rsidRPr="00ED7F7F" w:rsidRDefault="00A95751" w:rsidP="00093D4A">
            <w:pPr>
              <w:spacing w:after="0" w:line="240" w:lineRule="auto"/>
              <w:rPr>
                <w:rFonts w:ascii="Times New Roman" w:hAnsi="Times New Roman" w:cs="Times New Roman"/>
                <w:color w:val="000000"/>
              </w:rPr>
            </w:pPr>
            <w:r>
              <w:rPr>
                <w:rFonts w:ascii="Times New Roman" w:hAnsi="Times New Roman" w:cs="Times New Roman"/>
                <w:color w:val="000000"/>
              </w:rPr>
              <w:t xml:space="preserve">до </w:t>
            </w:r>
            <w:r w:rsidR="00093D4A">
              <w:rPr>
                <w:rFonts w:ascii="Times New Roman" w:hAnsi="Times New Roman" w:cs="Times New Roman"/>
                <w:color w:val="000000"/>
              </w:rPr>
              <w:t>5</w:t>
            </w:r>
            <w:r w:rsidR="00E210CA">
              <w:rPr>
                <w:rFonts w:ascii="Times New Roman" w:hAnsi="Times New Roman" w:cs="Times New Roman"/>
                <w:color w:val="000000"/>
              </w:rPr>
              <w:t>000</w:t>
            </w:r>
            <w:r w:rsidR="00F94824" w:rsidRPr="00ED7F7F">
              <w:rPr>
                <w:rFonts w:ascii="Times New Roman" w:hAnsi="Times New Roman" w:cs="Times New Roman"/>
                <w:color w:val="000000"/>
              </w:rPr>
              <w:t xml:space="preserve"> рублей</w:t>
            </w:r>
          </w:p>
        </w:tc>
      </w:tr>
      <w:tr w:rsidR="00F94824" w:rsidRPr="00986310" w:rsidTr="00A95751">
        <w:tc>
          <w:tcPr>
            <w:tcW w:w="6912" w:type="dxa"/>
            <w:shd w:val="clear" w:color="auto" w:fill="auto"/>
          </w:tcPr>
          <w:p w:rsidR="00F94824" w:rsidRPr="00155F48" w:rsidRDefault="00A95751" w:rsidP="00A95751">
            <w:pPr>
              <w:pStyle w:val="ab"/>
              <w:spacing w:after="0" w:line="240" w:lineRule="auto"/>
              <w:ind w:left="0"/>
              <w:rPr>
                <w:rFonts w:ascii="Times New Roman" w:hAnsi="Times New Roman" w:cs="Times New Roman"/>
                <w:color w:val="000000"/>
              </w:rPr>
            </w:pPr>
            <w:r>
              <w:rPr>
                <w:rFonts w:ascii="Times New Roman" w:hAnsi="Times New Roman" w:cs="Times New Roman"/>
                <w:color w:val="000000"/>
              </w:rPr>
              <w:t>- за работу с документацией военкомата</w:t>
            </w:r>
            <w:r w:rsidR="00093D4A">
              <w:rPr>
                <w:rFonts w:ascii="Times New Roman" w:hAnsi="Times New Roman" w:cs="Times New Roman"/>
                <w:color w:val="000000"/>
              </w:rPr>
              <w:t xml:space="preserve"> детей, сотрудников</w:t>
            </w:r>
          </w:p>
        </w:tc>
        <w:tc>
          <w:tcPr>
            <w:tcW w:w="3119" w:type="dxa"/>
            <w:shd w:val="clear" w:color="auto" w:fill="auto"/>
          </w:tcPr>
          <w:p w:rsidR="00F94824" w:rsidRPr="00155F48" w:rsidRDefault="00093D4A" w:rsidP="00A95751">
            <w:pPr>
              <w:spacing w:after="0" w:line="240" w:lineRule="auto"/>
              <w:rPr>
                <w:rFonts w:ascii="Times New Roman" w:hAnsi="Times New Roman" w:cs="Times New Roman"/>
                <w:color w:val="000000"/>
              </w:rPr>
            </w:pPr>
            <w:r>
              <w:rPr>
                <w:rFonts w:ascii="Times New Roman" w:hAnsi="Times New Roman" w:cs="Times New Roman"/>
                <w:color w:val="000000"/>
              </w:rPr>
              <w:t>до 5</w:t>
            </w:r>
            <w:r w:rsidR="00A95751">
              <w:rPr>
                <w:rFonts w:ascii="Times New Roman" w:hAnsi="Times New Roman" w:cs="Times New Roman"/>
                <w:color w:val="000000"/>
              </w:rPr>
              <w:t>0% от оклада</w:t>
            </w:r>
          </w:p>
        </w:tc>
      </w:tr>
      <w:tr w:rsidR="00F94824" w:rsidRPr="00986310" w:rsidTr="00A95751">
        <w:tc>
          <w:tcPr>
            <w:tcW w:w="6912" w:type="dxa"/>
            <w:shd w:val="clear" w:color="auto" w:fill="auto"/>
          </w:tcPr>
          <w:p w:rsidR="00F94824" w:rsidRPr="00155F48" w:rsidRDefault="00F94824" w:rsidP="00F94824">
            <w:pPr>
              <w:pStyle w:val="ab"/>
              <w:numPr>
                <w:ilvl w:val="0"/>
                <w:numId w:val="6"/>
              </w:numPr>
              <w:spacing w:after="0" w:line="240" w:lineRule="auto"/>
              <w:ind w:left="0"/>
              <w:rPr>
                <w:rFonts w:ascii="Times New Roman" w:hAnsi="Times New Roman" w:cs="Times New Roman"/>
                <w:color w:val="000000"/>
              </w:rPr>
            </w:pPr>
            <w:r w:rsidRPr="00155F48">
              <w:rPr>
                <w:rFonts w:ascii="Times New Roman" w:hAnsi="Times New Roman" w:cs="Times New Roman"/>
                <w:color w:val="000000"/>
              </w:rPr>
              <w:t xml:space="preserve">- за реализацию воспитательной программы </w:t>
            </w:r>
          </w:p>
        </w:tc>
        <w:tc>
          <w:tcPr>
            <w:tcW w:w="3119" w:type="dxa"/>
            <w:shd w:val="clear" w:color="auto" w:fill="auto"/>
          </w:tcPr>
          <w:p w:rsidR="00F94824" w:rsidRPr="00155F48" w:rsidRDefault="00F94824" w:rsidP="0033569A">
            <w:pPr>
              <w:spacing w:after="0" w:line="240" w:lineRule="auto"/>
              <w:rPr>
                <w:rFonts w:ascii="Times New Roman" w:hAnsi="Times New Roman" w:cs="Times New Roman"/>
                <w:color w:val="000000"/>
              </w:rPr>
            </w:pPr>
            <w:r w:rsidRPr="00155F48">
              <w:rPr>
                <w:rFonts w:ascii="Times New Roman" w:hAnsi="Times New Roman" w:cs="Times New Roman"/>
                <w:color w:val="000000"/>
              </w:rPr>
              <w:t>2000 рублей</w:t>
            </w:r>
          </w:p>
        </w:tc>
      </w:tr>
      <w:tr w:rsidR="00F94824" w:rsidRPr="00986310" w:rsidTr="00A95751">
        <w:tc>
          <w:tcPr>
            <w:tcW w:w="6912" w:type="dxa"/>
            <w:shd w:val="clear" w:color="auto" w:fill="auto"/>
          </w:tcPr>
          <w:p w:rsidR="00F94824" w:rsidRDefault="00F94824" w:rsidP="00F94824">
            <w:pPr>
              <w:pStyle w:val="ab"/>
              <w:numPr>
                <w:ilvl w:val="0"/>
                <w:numId w:val="6"/>
              </w:numPr>
              <w:spacing w:after="0" w:line="240" w:lineRule="auto"/>
              <w:ind w:left="0"/>
              <w:rPr>
                <w:rFonts w:ascii="Times New Roman" w:hAnsi="Times New Roman" w:cs="Times New Roman"/>
                <w:color w:val="000000"/>
              </w:rPr>
            </w:pPr>
            <w:r w:rsidRPr="00155F48">
              <w:rPr>
                <w:rFonts w:ascii="Times New Roman" w:hAnsi="Times New Roman" w:cs="Times New Roman"/>
                <w:color w:val="000000"/>
              </w:rPr>
              <w:t>- за организацию и проведение внешкольной и внеклассной работы</w:t>
            </w:r>
          </w:p>
          <w:p w:rsidR="00A95751" w:rsidRPr="00155F48" w:rsidRDefault="00A95751" w:rsidP="00F94824">
            <w:pPr>
              <w:pStyle w:val="ab"/>
              <w:numPr>
                <w:ilvl w:val="0"/>
                <w:numId w:val="6"/>
              </w:numPr>
              <w:spacing w:after="0" w:line="240" w:lineRule="auto"/>
              <w:ind w:left="0"/>
              <w:rPr>
                <w:rFonts w:ascii="Times New Roman" w:hAnsi="Times New Roman" w:cs="Times New Roman"/>
                <w:color w:val="000000"/>
              </w:rPr>
            </w:pPr>
            <w:r>
              <w:rPr>
                <w:rFonts w:ascii="Times New Roman" w:hAnsi="Times New Roman" w:cs="Times New Roman"/>
                <w:color w:val="000000"/>
              </w:rPr>
              <w:t>- за формирование архивных дел</w:t>
            </w:r>
          </w:p>
        </w:tc>
        <w:tc>
          <w:tcPr>
            <w:tcW w:w="3119" w:type="dxa"/>
            <w:shd w:val="clear" w:color="auto" w:fill="auto"/>
          </w:tcPr>
          <w:p w:rsidR="00F94824" w:rsidRPr="00155F48" w:rsidRDefault="006C2F0D" w:rsidP="0033569A">
            <w:pPr>
              <w:spacing w:after="0" w:line="240" w:lineRule="auto"/>
              <w:rPr>
                <w:rFonts w:ascii="Times New Roman" w:hAnsi="Times New Roman" w:cs="Times New Roman"/>
                <w:color w:val="000000"/>
              </w:rPr>
            </w:pPr>
            <w:r w:rsidRPr="00155F48">
              <w:rPr>
                <w:rFonts w:ascii="Times New Roman" w:hAnsi="Times New Roman" w:cs="Times New Roman"/>
                <w:color w:val="000000"/>
              </w:rPr>
              <w:t>2000 рублей</w:t>
            </w:r>
          </w:p>
          <w:p w:rsidR="00F94824" w:rsidRPr="00155F48" w:rsidRDefault="00093D4A" w:rsidP="0033569A">
            <w:pPr>
              <w:spacing w:after="0" w:line="240" w:lineRule="auto"/>
              <w:rPr>
                <w:rFonts w:ascii="Times New Roman" w:hAnsi="Times New Roman" w:cs="Times New Roman"/>
                <w:color w:val="000000"/>
              </w:rPr>
            </w:pPr>
            <w:r>
              <w:rPr>
                <w:rFonts w:ascii="Times New Roman" w:hAnsi="Times New Roman" w:cs="Times New Roman"/>
                <w:color w:val="000000"/>
              </w:rPr>
              <w:t>до 10</w:t>
            </w:r>
            <w:r w:rsidR="00A95751">
              <w:rPr>
                <w:rFonts w:ascii="Times New Roman" w:hAnsi="Times New Roman" w:cs="Times New Roman"/>
                <w:color w:val="000000"/>
              </w:rPr>
              <w:t>0 % от оклада</w:t>
            </w:r>
          </w:p>
        </w:tc>
      </w:tr>
      <w:tr w:rsidR="00F94824" w:rsidRPr="00986310" w:rsidTr="00A95751">
        <w:tc>
          <w:tcPr>
            <w:tcW w:w="6912" w:type="dxa"/>
            <w:shd w:val="clear" w:color="auto" w:fill="auto"/>
          </w:tcPr>
          <w:p w:rsidR="00F94824" w:rsidRPr="00155F48" w:rsidRDefault="00F94824" w:rsidP="00F94824">
            <w:pPr>
              <w:pStyle w:val="ab"/>
              <w:numPr>
                <w:ilvl w:val="0"/>
                <w:numId w:val="6"/>
              </w:numPr>
              <w:spacing w:after="0" w:line="240" w:lineRule="auto"/>
              <w:ind w:left="0"/>
              <w:rPr>
                <w:rFonts w:ascii="Times New Roman" w:hAnsi="Times New Roman" w:cs="Times New Roman"/>
                <w:color w:val="000000"/>
              </w:rPr>
            </w:pPr>
            <w:r w:rsidRPr="00155F48">
              <w:rPr>
                <w:rFonts w:ascii="Times New Roman" w:hAnsi="Times New Roman" w:cs="Times New Roman"/>
                <w:color w:val="000000"/>
              </w:rPr>
              <w:t>- за разработку и эффективную реализацию программных и проектных материалов</w:t>
            </w:r>
          </w:p>
        </w:tc>
        <w:tc>
          <w:tcPr>
            <w:tcW w:w="3119" w:type="dxa"/>
            <w:shd w:val="clear" w:color="auto" w:fill="auto"/>
          </w:tcPr>
          <w:p w:rsidR="00F94824" w:rsidRPr="00155F48" w:rsidRDefault="00F94824" w:rsidP="0033569A">
            <w:pPr>
              <w:spacing w:after="0" w:line="240" w:lineRule="auto"/>
              <w:rPr>
                <w:rFonts w:ascii="Times New Roman" w:hAnsi="Times New Roman" w:cs="Times New Roman"/>
                <w:color w:val="000000"/>
              </w:rPr>
            </w:pPr>
          </w:p>
          <w:p w:rsidR="00F94824" w:rsidRPr="00155F48" w:rsidRDefault="00F94824" w:rsidP="0033569A">
            <w:pPr>
              <w:spacing w:after="0" w:line="240" w:lineRule="auto"/>
              <w:rPr>
                <w:rFonts w:ascii="Times New Roman" w:hAnsi="Times New Roman" w:cs="Times New Roman"/>
                <w:color w:val="000000"/>
              </w:rPr>
            </w:pPr>
            <w:r w:rsidRPr="00155F48">
              <w:rPr>
                <w:rFonts w:ascii="Times New Roman" w:hAnsi="Times New Roman" w:cs="Times New Roman"/>
                <w:color w:val="000000"/>
              </w:rPr>
              <w:t>2000 рублей</w:t>
            </w:r>
          </w:p>
        </w:tc>
      </w:tr>
      <w:tr w:rsidR="00F94824" w:rsidRPr="00986310" w:rsidTr="00A95751">
        <w:tc>
          <w:tcPr>
            <w:tcW w:w="6912" w:type="dxa"/>
            <w:shd w:val="clear" w:color="auto" w:fill="auto"/>
          </w:tcPr>
          <w:p w:rsidR="00A71F42" w:rsidRDefault="00F94824" w:rsidP="00A71F42">
            <w:pPr>
              <w:pStyle w:val="ab"/>
              <w:numPr>
                <w:ilvl w:val="0"/>
                <w:numId w:val="6"/>
              </w:numPr>
              <w:spacing w:after="0" w:line="240" w:lineRule="auto"/>
              <w:ind w:left="0"/>
              <w:rPr>
                <w:rFonts w:ascii="Times New Roman" w:hAnsi="Times New Roman" w:cs="Times New Roman"/>
                <w:color w:val="000000"/>
              </w:rPr>
            </w:pPr>
            <w:r w:rsidRPr="00ED7F7F">
              <w:rPr>
                <w:rFonts w:ascii="Times New Roman" w:hAnsi="Times New Roman" w:cs="Times New Roman"/>
                <w:color w:val="000000"/>
              </w:rPr>
              <w:t>- за проведение групповой и индивидуальной работы по изучению правил безопасности, ПДД</w:t>
            </w:r>
          </w:p>
          <w:p w:rsidR="00F94824" w:rsidRPr="00ED7F7F" w:rsidRDefault="00F94824" w:rsidP="00A71F42">
            <w:pPr>
              <w:pStyle w:val="ab"/>
              <w:numPr>
                <w:ilvl w:val="0"/>
                <w:numId w:val="6"/>
              </w:numPr>
              <w:spacing w:after="0" w:line="240" w:lineRule="auto"/>
              <w:ind w:left="0"/>
              <w:rPr>
                <w:rFonts w:ascii="Times New Roman" w:hAnsi="Times New Roman" w:cs="Times New Roman"/>
                <w:color w:val="000000"/>
              </w:rPr>
            </w:pPr>
            <w:r w:rsidRPr="00ED7F7F">
              <w:rPr>
                <w:rFonts w:ascii="Times New Roman" w:hAnsi="Times New Roman" w:cs="Times New Roman"/>
                <w:color w:val="000000"/>
              </w:rPr>
              <w:t>-за ведение документации по травматизму</w:t>
            </w:r>
          </w:p>
        </w:tc>
        <w:tc>
          <w:tcPr>
            <w:tcW w:w="3119" w:type="dxa"/>
            <w:shd w:val="clear" w:color="auto" w:fill="auto"/>
          </w:tcPr>
          <w:p w:rsidR="006C2F0D" w:rsidRPr="00ED7F7F" w:rsidRDefault="006C2F0D" w:rsidP="0033569A">
            <w:pPr>
              <w:spacing w:after="0" w:line="240" w:lineRule="auto"/>
              <w:rPr>
                <w:rFonts w:ascii="Times New Roman" w:hAnsi="Times New Roman" w:cs="Times New Roman"/>
                <w:color w:val="000000"/>
              </w:rPr>
            </w:pPr>
          </w:p>
          <w:p w:rsidR="00F94824" w:rsidRPr="00ED7F7F" w:rsidRDefault="00F94824" w:rsidP="0033569A">
            <w:pPr>
              <w:spacing w:after="0" w:line="240" w:lineRule="auto"/>
              <w:rPr>
                <w:rFonts w:ascii="Times New Roman" w:hAnsi="Times New Roman" w:cs="Times New Roman"/>
                <w:color w:val="000000"/>
              </w:rPr>
            </w:pPr>
            <w:r w:rsidRPr="00ED7F7F">
              <w:rPr>
                <w:rFonts w:ascii="Times New Roman" w:hAnsi="Times New Roman" w:cs="Times New Roman"/>
                <w:color w:val="000000"/>
              </w:rPr>
              <w:t>2000 рублей</w:t>
            </w:r>
          </w:p>
          <w:p w:rsidR="00F94824" w:rsidRPr="00ED7F7F" w:rsidRDefault="00F94824" w:rsidP="0033569A">
            <w:pPr>
              <w:spacing w:after="0" w:line="240" w:lineRule="auto"/>
              <w:rPr>
                <w:rFonts w:ascii="Times New Roman" w:hAnsi="Times New Roman" w:cs="Times New Roman"/>
                <w:color w:val="000000"/>
              </w:rPr>
            </w:pPr>
            <w:r w:rsidRPr="00ED7F7F">
              <w:rPr>
                <w:rFonts w:ascii="Times New Roman" w:hAnsi="Times New Roman" w:cs="Times New Roman"/>
                <w:color w:val="000000"/>
              </w:rPr>
              <w:t>1000 рублей</w:t>
            </w:r>
          </w:p>
        </w:tc>
      </w:tr>
      <w:tr w:rsidR="00F94824" w:rsidRPr="00986310" w:rsidTr="00A95751">
        <w:tc>
          <w:tcPr>
            <w:tcW w:w="6912" w:type="dxa"/>
            <w:shd w:val="clear" w:color="auto" w:fill="auto"/>
          </w:tcPr>
          <w:p w:rsidR="00F94824" w:rsidRPr="00ED7F7F" w:rsidRDefault="00F94824" w:rsidP="00F94824">
            <w:pPr>
              <w:pStyle w:val="ab"/>
              <w:numPr>
                <w:ilvl w:val="0"/>
                <w:numId w:val="6"/>
              </w:numPr>
              <w:spacing w:after="0" w:line="240" w:lineRule="auto"/>
              <w:ind w:left="0"/>
              <w:rPr>
                <w:rFonts w:ascii="Times New Roman" w:hAnsi="Times New Roman" w:cs="Times New Roman"/>
                <w:color w:val="000000"/>
              </w:rPr>
            </w:pPr>
            <w:r w:rsidRPr="00ED7F7F">
              <w:rPr>
                <w:rFonts w:ascii="Times New Roman" w:hAnsi="Times New Roman" w:cs="Times New Roman"/>
                <w:color w:val="000000"/>
              </w:rPr>
              <w:t>- за выпуск школьной газеты</w:t>
            </w:r>
          </w:p>
        </w:tc>
        <w:tc>
          <w:tcPr>
            <w:tcW w:w="3119" w:type="dxa"/>
            <w:shd w:val="clear" w:color="auto" w:fill="auto"/>
          </w:tcPr>
          <w:p w:rsidR="00F94824" w:rsidRPr="00ED7F7F" w:rsidRDefault="00F94824" w:rsidP="0033569A">
            <w:pPr>
              <w:spacing w:after="0" w:line="240" w:lineRule="auto"/>
              <w:rPr>
                <w:rFonts w:ascii="Times New Roman" w:hAnsi="Times New Roman" w:cs="Times New Roman"/>
                <w:color w:val="000000"/>
              </w:rPr>
            </w:pPr>
            <w:r w:rsidRPr="00ED7F7F">
              <w:rPr>
                <w:rFonts w:ascii="Times New Roman" w:hAnsi="Times New Roman" w:cs="Times New Roman"/>
                <w:color w:val="000000"/>
              </w:rPr>
              <w:t>2000 рублей</w:t>
            </w:r>
          </w:p>
        </w:tc>
      </w:tr>
      <w:tr w:rsidR="00F94824" w:rsidRPr="00986310" w:rsidTr="00A95751">
        <w:tc>
          <w:tcPr>
            <w:tcW w:w="6912" w:type="dxa"/>
            <w:shd w:val="clear" w:color="auto" w:fill="auto"/>
          </w:tcPr>
          <w:p w:rsidR="00F94824" w:rsidRPr="00155F48" w:rsidRDefault="00F94824" w:rsidP="00F94824">
            <w:pPr>
              <w:pStyle w:val="ab"/>
              <w:numPr>
                <w:ilvl w:val="0"/>
                <w:numId w:val="6"/>
              </w:numPr>
              <w:spacing w:after="0" w:line="240" w:lineRule="auto"/>
              <w:ind w:left="0"/>
              <w:rPr>
                <w:rFonts w:ascii="Times New Roman" w:hAnsi="Times New Roman" w:cs="Times New Roman"/>
                <w:color w:val="000000"/>
              </w:rPr>
            </w:pPr>
            <w:r w:rsidRPr="00155F48">
              <w:rPr>
                <w:rFonts w:ascii="Times New Roman" w:hAnsi="Times New Roman" w:cs="Times New Roman"/>
                <w:color w:val="000000"/>
              </w:rPr>
              <w:t>- за организацию работы отряда ЮИД</w:t>
            </w:r>
          </w:p>
          <w:p w:rsidR="00F94824" w:rsidRPr="00155F48" w:rsidRDefault="00F94824" w:rsidP="00F94824">
            <w:pPr>
              <w:pStyle w:val="ab"/>
              <w:numPr>
                <w:ilvl w:val="0"/>
                <w:numId w:val="6"/>
              </w:numPr>
              <w:spacing w:after="0" w:line="240" w:lineRule="auto"/>
              <w:ind w:left="0"/>
              <w:rPr>
                <w:rFonts w:ascii="Times New Roman" w:hAnsi="Times New Roman" w:cs="Times New Roman"/>
                <w:color w:val="000000"/>
              </w:rPr>
            </w:pPr>
            <w:r w:rsidRPr="00155F48">
              <w:rPr>
                <w:rFonts w:ascii="Times New Roman" w:hAnsi="Times New Roman" w:cs="Times New Roman"/>
                <w:color w:val="000000"/>
              </w:rPr>
              <w:t>- за организацию работы отряда ДЮП</w:t>
            </w:r>
          </w:p>
          <w:p w:rsidR="00F94824" w:rsidRPr="00746BA6" w:rsidRDefault="00F94824" w:rsidP="00F94824">
            <w:pPr>
              <w:pStyle w:val="ab"/>
              <w:numPr>
                <w:ilvl w:val="0"/>
                <w:numId w:val="6"/>
              </w:numPr>
              <w:spacing w:after="0" w:line="240" w:lineRule="auto"/>
              <w:ind w:left="0"/>
              <w:rPr>
                <w:rFonts w:ascii="Times New Roman" w:hAnsi="Times New Roman" w:cs="Times New Roman"/>
                <w:b/>
                <w:color w:val="000000"/>
              </w:rPr>
            </w:pPr>
            <w:r w:rsidRPr="00155F48">
              <w:rPr>
                <w:rFonts w:ascii="Times New Roman" w:hAnsi="Times New Roman" w:cs="Times New Roman"/>
                <w:color w:val="000000"/>
              </w:rPr>
              <w:t xml:space="preserve">- за организацию </w:t>
            </w:r>
            <w:proofErr w:type="spellStart"/>
            <w:r w:rsidRPr="00155F48">
              <w:rPr>
                <w:rFonts w:ascii="Times New Roman" w:hAnsi="Times New Roman" w:cs="Times New Roman"/>
                <w:color w:val="000000"/>
              </w:rPr>
              <w:t>профориентационной</w:t>
            </w:r>
            <w:proofErr w:type="spellEnd"/>
            <w:r w:rsidRPr="00155F48">
              <w:rPr>
                <w:rFonts w:ascii="Times New Roman" w:hAnsi="Times New Roman" w:cs="Times New Roman"/>
                <w:color w:val="000000"/>
              </w:rPr>
              <w:t xml:space="preserve"> работы</w:t>
            </w:r>
          </w:p>
          <w:p w:rsidR="00746BA6" w:rsidRPr="00746BA6" w:rsidRDefault="00746BA6" w:rsidP="00F94824">
            <w:pPr>
              <w:pStyle w:val="ab"/>
              <w:numPr>
                <w:ilvl w:val="0"/>
                <w:numId w:val="6"/>
              </w:numPr>
              <w:spacing w:after="0" w:line="240" w:lineRule="auto"/>
              <w:ind w:left="0"/>
              <w:rPr>
                <w:rFonts w:ascii="Times New Roman" w:hAnsi="Times New Roman" w:cs="Times New Roman"/>
                <w:b/>
                <w:color w:val="000000"/>
              </w:rPr>
            </w:pPr>
            <w:r>
              <w:rPr>
                <w:rFonts w:ascii="Times New Roman" w:hAnsi="Times New Roman" w:cs="Times New Roman"/>
                <w:color w:val="000000"/>
              </w:rPr>
              <w:t>- работа в системе ФИС ФРДО</w:t>
            </w:r>
          </w:p>
          <w:p w:rsidR="00746BA6" w:rsidRPr="00155F48" w:rsidRDefault="00746BA6" w:rsidP="00F94824">
            <w:pPr>
              <w:pStyle w:val="ab"/>
              <w:numPr>
                <w:ilvl w:val="0"/>
                <w:numId w:val="6"/>
              </w:numPr>
              <w:spacing w:after="0" w:line="240" w:lineRule="auto"/>
              <w:ind w:left="0"/>
              <w:rPr>
                <w:rFonts w:ascii="Times New Roman" w:hAnsi="Times New Roman" w:cs="Times New Roman"/>
                <w:b/>
                <w:color w:val="000000"/>
              </w:rPr>
            </w:pPr>
            <w:r>
              <w:rPr>
                <w:rFonts w:ascii="Times New Roman" w:hAnsi="Times New Roman" w:cs="Times New Roman"/>
                <w:color w:val="000000"/>
              </w:rPr>
              <w:t>- работа с программой ЕГИССО</w:t>
            </w:r>
          </w:p>
          <w:p w:rsidR="00F94824" w:rsidRPr="00155F48" w:rsidRDefault="00F94824" w:rsidP="00F94824">
            <w:pPr>
              <w:pStyle w:val="ab"/>
              <w:numPr>
                <w:ilvl w:val="0"/>
                <w:numId w:val="6"/>
              </w:numPr>
              <w:spacing w:after="0" w:line="240" w:lineRule="auto"/>
              <w:ind w:left="0"/>
              <w:rPr>
                <w:rFonts w:ascii="Times New Roman" w:hAnsi="Times New Roman" w:cs="Times New Roman"/>
                <w:b/>
                <w:color w:val="000000"/>
              </w:rPr>
            </w:pPr>
            <w:r w:rsidRPr="00155F48">
              <w:rPr>
                <w:rFonts w:ascii="Times New Roman" w:hAnsi="Times New Roman" w:cs="Times New Roman"/>
                <w:color w:val="000000"/>
              </w:rPr>
              <w:t>- за работу с кассой при отсутствии должности кассира</w:t>
            </w:r>
          </w:p>
          <w:p w:rsidR="00F94824" w:rsidRPr="00A95751" w:rsidRDefault="00F94824" w:rsidP="00F94824">
            <w:pPr>
              <w:pStyle w:val="ab"/>
              <w:numPr>
                <w:ilvl w:val="0"/>
                <w:numId w:val="6"/>
              </w:numPr>
              <w:spacing w:after="0" w:line="240" w:lineRule="auto"/>
              <w:ind w:left="0"/>
              <w:rPr>
                <w:rFonts w:ascii="Times New Roman" w:hAnsi="Times New Roman" w:cs="Times New Roman"/>
                <w:b/>
                <w:color w:val="000000"/>
              </w:rPr>
            </w:pPr>
            <w:r w:rsidRPr="00155F48">
              <w:rPr>
                <w:rFonts w:ascii="Times New Roman" w:hAnsi="Times New Roman" w:cs="Times New Roman"/>
                <w:color w:val="000000"/>
              </w:rPr>
              <w:t>- за организацию работы по сдаче норм ГТО</w:t>
            </w:r>
          </w:p>
          <w:p w:rsidR="00A95751" w:rsidRPr="00155F48" w:rsidRDefault="00A95751" w:rsidP="00F94824">
            <w:pPr>
              <w:pStyle w:val="ab"/>
              <w:numPr>
                <w:ilvl w:val="0"/>
                <w:numId w:val="6"/>
              </w:numPr>
              <w:spacing w:after="0" w:line="240" w:lineRule="auto"/>
              <w:ind w:left="0"/>
              <w:rPr>
                <w:rFonts w:ascii="Times New Roman" w:hAnsi="Times New Roman" w:cs="Times New Roman"/>
                <w:b/>
                <w:color w:val="000000"/>
              </w:rPr>
            </w:pPr>
            <w:r>
              <w:rPr>
                <w:rFonts w:ascii="Times New Roman" w:hAnsi="Times New Roman" w:cs="Times New Roman"/>
                <w:color w:val="000000"/>
              </w:rPr>
              <w:t>- за работу на множительной технике</w:t>
            </w:r>
          </w:p>
          <w:p w:rsidR="00E57F0E" w:rsidRPr="00155F48" w:rsidRDefault="00A71F42" w:rsidP="00F94824">
            <w:pPr>
              <w:pStyle w:val="ab"/>
              <w:numPr>
                <w:ilvl w:val="0"/>
                <w:numId w:val="6"/>
              </w:numPr>
              <w:spacing w:after="0" w:line="240" w:lineRule="auto"/>
              <w:ind w:left="0"/>
              <w:rPr>
                <w:rFonts w:ascii="Times New Roman" w:hAnsi="Times New Roman" w:cs="Times New Roman"/>
                <w:b/>
                <w:color w:val="000000"/>
              </w:rPr>
            </w:pPr>
            <w:r w:rsidRPr="00155F48">
              <w:rPr>
                <w:rFonts w:ascii="Times New Roman" w:hAnsi="Times New Roman" w:cs="Times New Roman"/>
              </w:rPr>
              <w:t xml:space="preserve">- за работу и оформление договоров с поставщиками            </w:t>
            </w:r>
          </w:p>
          <w:p w:rsidR="00E57F0E" w:rsidRPr="00155F48" w:rsidRDefault="00E57F0E" w:rsidP="00E57F0E">
            <w:pPr>
              <w:pStyle w:val="ab"/>
              <w:numPr>
                <w:ilvl w:val="0"/>
                <w:numId w:val="6"/>
              </w:numPr>
              <w:spacing w:after="0" w:line="240" w:lineRule="auto"/>
              <w:ind w:left="0"/>
              <w:rPr>
                <w:rFonts w:ascii="Times New Roman" w:hAnsi="Times New Roman" w:cs="Times New Roman"/>
                <w:b/>
                <w:color w:val="000000"/>
              </w:rPr>
            </w:pPr>
            <w:r w:rsidRPr="00155F48">
              <w:rPr>
                <w:rFonts w:ascii="Times New Roman" w:hAnsi="Times New Roman" w:cs="Times New Roman"/>
              </w:rPr>
              <w:t>- за работу с большим количеством посетителей (повар)</w:t>
            </w:r>
            <w:r w:rsidR="00093D4A">
              <w:rPr>
                <w:rFonts w:ascii="Times New Roman" w:hAnsi="Times New Roman" w:cs="Times New Roman"/>
              </w:rPr>
              <w:t>, накрытие на столы</w:t>
            </w:r>
            <w:r w:rsidR="00A71F42" w:rsidRPr="00155F48">
              <w:rPr>
                <w:rFonts w:ascii="Times New Roman" w:hAnsi="Times New Roman" w:cs="Times New Roman"/>
              </w:rPr>
              <w:t xml:space="preserve">   </w:t>
            </w:r>
          </w:p>
          <w:p w:rsidR="00E57F0E" w:rsidRPr="00155F48" w:rsidRDefault="00E57F0E" w:rsidP="00E57F0E">
            <w:pPr>
              <w:pStyle w:val="ab"/>
              <w:numPr>
                <w:ilvl w:val="0"/>
                <w:numId w:val="6"/>
              </w:numPr>
              <w:spacing w:after="0" w:line="240" w:lineRule="auto"/>
              <w:ind w:left="0"/>
              <w:rPr>
                <w:rFonts w:ascii="Times New Roman" w:hAnsi="Times New Roman" w:cs="Times New Roman"/>
                <w:b/>
                <w:color w:val="000000"/>
              </w:rPr>
            </w:pPr>
            <w:r w:rsidRPr="00155F48">
              <w:rPr>
                <w:rFonts w:ascii="Times New Roman" w:hAnsi="Times New Roman" w:cs="Times New Roman"/>
              </w:rPr>
              <w:t>- за работу с программой «Меркурий»</w:t>
            </w:r>
          </w:p>
          <w:p w:rsidR="00E57F0E" w:rsidRPr="00155F48" w:rsidRDefault="00E57F0E" w:rsidP="00163C26">
            <w:pPr>
              <w:pStyle w:val="ab"/>
              <w:numPr>
                <w:ilvl w:val="0"/>
                <w:numId w:val="6"/>
              </w:numPr>
              <w:spacing w:after="0" w:line="240" w:lineRule="auto"/>
              <w:ind w:left="0"/>
              <w:rPr>
                <w:rFonts w:ascii="Times New Roman" w:hAnsi="Times New Roman" w:cs="Times New Roman"/>
                <w:b/>
                <w:color w:val="000000"/>
              </w:rPr>
            </w:pPr>
            <w:r w:rsidRPr="00155F48">
              <w:rPr>
                <w:rFonts w:ascii="Times New Roman" w:hAnsi="Times New Roman" w:cs="Times New Roman"/>
              </w:rPr>
              <w:t>- за работу с программой «ХАСПП»</w:t>
            </w:r>
            <w:r w:rsidR="00A71F42" w:rsidRPr="00155F48">
              <w:rPr>
                <w:rFonts w:ascii="Times New Roman" w:hAnsi="Times New Roman" w:cs="Times New Roman"/>
              </w:rPr>
              <w:t xml:space="preserve">     </w:t>
            </w:r>
          </w:p>
          <w:p w:rsidR="006A42AE" w:rsidRPr="00155F48" w:rsidRDefault="006A42AE" w:rsidP="00E57F0E">
            <w:pPr>
              <w:pStyle w:val="ab"/>
              <w:numPr>
                <w:ilvl w:val="0"/>
                <w:numId w:val="6"/>
              </w:numPr>
              <w:spacing w:after="0" w:line="240" w:lineRule="auto"/>
              <w:ind w:left="0"/>
              <w:rPr>
                <w:rFonts w:ascii="Times New Roman" w:hAnsi="Times New Roman" w:cs="Times New Roman"/>
                <w:b/>
                <w:color w:val="000000"/>
              </w:rPr>
            </w:pPr>
            <w:r w:rsidRPr="00155F48">
              <w:rPr>
                <w:rFonts w:ascii="Times New Roman" w:hAnsi="Times New Roman" w:cs="Times New Roman"/>
              </w:rPr>
              <w:t>- за работу с сайтом закупок</w:t>
            </w:r>
          </w:p>
          <w:p w:rsidR="006A42AE" w:rsidRPr="00155F48" w:rsidRDefault="006A42AE" w:rsidP="00E57F0E">
            <w:pPr>
              <w:pStyle w:val="ab"/>
              <w:numPr>
                <w:ilvl w:val="0"/>
                <w:numId w:val="6"/>
              </w:numPr>
              <w:spacing w:after="0" w:line="240" w:lineRule="auto"/>
              <w:ind w:left="0"/>
              <w:rPr>
                <w:rFonts w:ascii="Times New Roman" w:hAnsi="Times New Roman" w:cs="Times New Roman"/>
                <w:b/>
                <w:color w:val="000000"/>
              </w:rPr>
            </w:pPr>
            <w:r w:rsidRPr="00155F48">
              <w:rPr>
                <w:rFonts w:ascii="Times New Roman" w:hAnsi="Times New Roman" w:cs="Times New Roman"/>
              </w:rPr>
              <w:t xml:space="preserve">- за работу с сайтом </w:t>
            </w:r>
            <w:r w:rsidRPr="00155F48">
              <w:rPr>
                <w:rFonts w:ascii="Times New Roman" w:hAnsi="Times New Roman" w:cs="Times New Roman"/>
                <w:lang w:val="en-US"/>
              </w:rPr>
              <w:t>bas</w:t>
            </w:r>
            <w:r w:rsidRPr="00155F48">
              <w:rPr>
                <w:rFonts w:ascii="Times New Roman" w:hAnsi="Times New Roman" w:cs="Times New Roman"/>
              </w:rPr>
              <w:t>.</w:t>
            </w:r>
            <w:proofErr w:type="spellStart"/>
            <w:r w:rsidRPr="00155F48">
              <w:rPr>
                <w:rFonts w:ascii="Times New Roman" w:hAnsi="Times New Roman" w:cs="Times New Roman"/>
                <w:lang w:val="en-US"/>
              </w:rPr>
              <w:t>gov</w:t>
            </w:r>
            <w:proofErr w:type="spellEnd"/>
          </w:p>
          <w:p w:rsidR="006A42AE" w:rsidRPr="00155F48" w:rsidRDefault="00E57F0E" w:rsidP="006A42AE">
            <w:pPr>
              <w:pStyle w:val="ab"/>
              <w:numPr>
                <w:ilvl w:val="0"/>
                <w:numId w:val="6"/>
              </w:numPr>
              <w:spacing w:after="0" w:line="240" w:lineRule="auto"/>
              <w:ind w:left="0"/>
              <w:rPr>
                <w:rFonts w:ascii="Times New Roman" w:hAnsi="Times New Roman" w:cs="Times New Roman"/>
                <w:b/>
                <w:color w:val="000000"/>
              </w:rPr>
            </w:pPr>
            <w:r w:rsidRPr="00155F48">
              <w:rPr>
                <w:rFonts w:ascii="Times New Roman" w:hAnsi="Times New Roman" w:cs="Times New Roman"/>
              </w:rPr>
              <w:t>- за работу в условиях труда, соответствующих классу 3,2</w:t>
            </w:r>
            <w:r w:rsidR="00A71F42" w:rsidRPr="00155F48">
              <w:rPr>
                <w:rFonts w:ascii="Times New Roman" w:hAnsi="Times New Roman" w:cs="Times New Roman"/>
              </w:rPr>
              <w:t xml:space="preserve">   </w:t>
            </w:r>
          </w:p>
          <w:p w:rsidR="00A95751" w:rsidRPr="00163C26" w:rsidRDefault="00A95751" w:rsidP="00E57F0E">
            <w:pPr>
              <w:pStyle w:val="ab"/>
              <w:numPr>
                <w:ilvl w:val="0"/>
                <w:numId w:val="6"/>
              </w:numPr>
              <w:spacing w:after="0" w:line="240" w:lineRule="auto"/>
              <w:ind w:left="0"/>
              <w:rPr>
                <w:rFonts w:ascii="Times New Roman" w:hAnsi="Times New Roman" w:cs="Times New Roman"/>
                <w:b/>
                <w:color w:val="000000"/>
              </w:rPr>
            </w:pPr>
            <w:r>
              <w:rPr>
                <w:rFonts w:ascii="Times New Roman" w:hAnsi="Times New Roman" w:cs="Times New Roman"/>
              </w:rPr>
              <w:t>- за работу в комиссии по социальному страхованию</w:t>
            </w:r>
          </w:p>
          <w:p w:rsidR="00163C26" w:rsidRPr="00155F48" w:rsidRDefault="00163C26" w:rsidP="00E57F0E">
            <w:pPr>
              <w:pStyle w:val="ab"/>
              <w:numPr>
                <w:ilvl w:val="0"/>
                <w:numId w:val="6"/>
              </w:numPr>
              <w:spacing w:after="0" w:line="240" w:lineRule="auto"/>
              <w:ind w:left="0"/>
              <w:rPr>
                <w:rFonts w:ascii="Times New Roman" w:hAnsi="Times New Roman" w:cs="Times New Roman"/>
                <w:b/>
                <w:color w:val="000000"/>
              </w:rPr>
            </w:pPr>
            <w:r>
              <w:rPr>
                <w:rFonts w:ascii="Times New Roman" w:hAnsi="Times New Roman" w:cs="Times New Roman"/>
              </w:rPr>
              <w:t xml:space="preserve">- за оформление документации по медицинскому обследованию </w:t>
            </w:r>
            <w:r>
              <w:rPr>
                <w:rFonts w:ascii="Times New Roman" w:hAnsi="Times New Roman" w:cs="Times New Roman"/>
              </w:rPr>
              <w:lastRenderedPageBreak/>
              <w:t xml:space="preserve">работников                                                                                                           </w:t>
            </w:r>
          </w:p>
          <w:p w:rsidR="00A71F42" w:rsidRPr="006B3952" w:rsidRDefault="006B3952" w:rsidP="00A95751">
            <w:pPr>
              <w:pStyle w:val="ab"/>
              <w:numPr>
                <w:ilvl w:val="0"/>
                <w:numId w:val="6"/>
              </w:numPr>
              <w:spacing w:after="0" w:line="240" w:lineRule="auto"/>
              <w:ind w:left="0" w:right="-3510"/>
              <w:rPr>
                <w:rFonts w:ascii="Times New Roman" w:hAnsi="Times New Roman" w:cs="Times New Roman"/>
                <w:b/>
                <w:color w:val="000000"/>
              </w:rPr>
            </w:pPr>
            <w:r>
              <w:rPr>
                <w:rFonts w:ascii="Times New Roman" w:hAnsi="Times New Roman" w:cs="Times New Roman"/>
                <w:b/>
                <w:color w:val="000000"/>
              </w:rPr>
              <w:t>-</w:t>
            </w:r>
            <w:r w:rsidRPr="006B3952">
              <w:rPr>
                <w:rFonts w:ascii="Times New Roman" w:hAnsi="Times New Roman" w:cs="Times New Roman"/>
                <w:color w:val="000000"/>
              </w:rPr>
              <w:t xml:space="preserve"> за работу контрактного управляющего</w:t>
            </w:r>
          </w:p>
          <w:p w:rsidR="006B3952" w:rsidRPr="006B3952" w:rsidRDefault="006B3952" w:rsidP="00A95751">
            <w:pPr>
              <w:pStyle w:val="ab"/>
              <w:numPr>
                <w:ilvl w:val="0"/>
                <w:numId w:val="6"/>
              </w:numPr>
              <w:spacing w:after="0" w:line="240" w:lineRule="auto"/>
              <w:ind w:left="0" w:right="-3510"/>
              <w:rPr>
                <w:rFonts w:ascii="Times New Roman" w:hAnsi="Times New Roman" w:cs="Times New Roman"/>
                <w:color w:val="000000"/>
              </w:rPr>
            </w:pPr>
            <w:r w:rsidRPr="006B3952">
              <w:rPr>
                <w:rFonts w:ascii="Times New Roman" w:hAnsi="Times New Roman" w:cs="Times New Roman"/>
                <w:color w:val="000000"/>
              </w:rPr>
              <w:t xml:space="preserve">- работа с сайтом АСУ </w:t>
            </w:r>
            <w:proofErr w:type="spellStart"/>
            <w:r w:rsidRPr="006B3952">
              <w:rPr>
                <w:rFonts w:ascii="Times New Roman" w:hAnsi="Times New Roman" w:cs="Times New Roman"/>
                <w:color w:val="000000"/>
              </w:rPr>
              <w:t>Энергоплан</w:t>
            </w:r>
            <w:proofErr w:type="spellEnd"/>
            <w:r w:rsidR="007B277F">
              <w:rPr>
                <w:rFonts w:ascii="Times New Roman" w:hAnsi="Times New Roman" w:cs="Times New Roman"/>
                <w:color w:val="000000"/>
              </w:rPr>
              <w:t>.</w:t>
            </w:r>
          </w:p>
          <w:p w:rsidR="006B3952" w:rsidRPr="006B3952" w:rsidRDefault="006B3952" w:rsidP="006B3952">
            <w:pPr>
              <w:pStyle w:val="ab"/>
              <w:numPr>
                <w:ilvl w:val="0"/>
                <w:numId w:val="6"/>
              </w:numPr>
              <w:spacing w:after="0" w:line="240" w:lineRule="auto"/>
              <w:ind w:left="0" w:right="-3510"/>
              <w:rPr>
                <w:rFonts w:ascii="Times New Roman" w:hAnsi="Times New Roman" w:cs="Times New Roman"/>
                <w:color w:val="000000"/>
              </w:rPr>
            </w:pPr>
            <w:r w:rsidRPr="006B3952">
              <w:rPr>
                <w:rFonts w:ascii="Times New Roman" w:hAnsi="Times New Roman" w:cs="Times New Roman"/>
                <w:color w:val="000000"/>
              </w:rPr>
              <w:t xml:space="preserve">- за увеличение объема работ в рамках выполняемой должности, </w:t>
            </w:r>
          </w:p>
          <w:p w:rsidR="006B3952" w:rsidRPr="006B3952" w:rsidRDefault="006B3952" w:rsidP="006B3952">
            <w:pPr>
              <w:pStyle w:val="ab"/>
              <w:numPr>
                <w:ilvl w:val="0"/>
                <w:numId w:val="6"/>
              </w:numPr>
              <w:spacing w:after="0" w:line="240" w:lineRule="auto"/>
              <w:ind w:left="0" w:right="-3510"/>
              <w:rPr>
                <w:rFonts w:ascii="Times New Roman" w:hAnsi="Times New Roman" w:cs="Times New Roman"/>
                <w:b/>
                <w:color w:val="000000"/>
              </w:rPr>
            </w:pPr>
            <w:r w:rsidRPr="006B3952">
              <w:rPr>
                <w:rFonts w:ascii="Times New Roman" w:hAnsi="Times New Roman" w:cs="Times New Roman"/>
                <w:color w:val="000000"/>
              </w:rPr>
              <w:t>согласно приказа учреждения.</w:t>
            </w:r>
          </w:p>
        </w:tc>
        <w:tc>
          <w:tcPr>
            <w:tcW w:w="3119" w:type="dxa"/>
            <w:shd w:val="clear" w:color="auto" w:fill="auto"/>
          </w:tcPr>
          <w:p w:rsidR="00F94824" w:rsidRPr="00155F48" w:rsidRDefault="00F94824" w:rsidP="0033569A">
            <w:pPr>
              <w:spacing w:after="0" w:line="240" w:lineRule="auto"/>
              <w:rPr>
                <w:rFonts w:ascii="Times New Roman" w:hAnsi="Times New Roman" w:cs="Times New Roman"/>
                <w:color w:val="000000"/>
              </w:rPr>
            </w:pPr>
            <w:r w:rsidRPr="00155F48">
              <w:rPr>
                <w:rFonts w:ascii="Times New Roman" w:hAnsi="Times New Roman" w:cs="Times New Roman"/>
                <w:color w:val="000000"/>
              </w:rPr>
              <w:lastRenderedPageBreak/>
              <w:t>1000 рублей</w:t>
            </w:r>
          </w:p>
          <w:p w:rsidR="00F94824" w:rsidRPr="00155F48" w:rsidRDefault="00F94824" w:rsidP="0033569A">
            <w:pPr>
              <w:spacing w:after="0" w:line="240" w:lineRule="auto"/>
              <w:rPr>
                <w:rFonts w:ascii="Times New Roman" w:hAnsi="Times New Roman" w:cs="Times New Roman"/>
                <w:color w:val="000000"/>
              </w:rPr>
            </w:pPr>
            <w:r w:rsidRPr="00155F48">
              <w:rPr>
                <w:rFonts w:ascii="Times New Roman" w:hAnsi="Times New Roman" w:cs="Times New Roman"/>
                <w:color w:val="000000"/>
              </w:rPr>
              <w:t>1000 рублей</w:t>
            </w:r>
          </w:p>
          <w:p w:rsidR="00F94824" w:rsidRDefault="00F94824" w:rsidP="0033569A">
            <w:pPr>
              <w:spacing w:after="0" w:line="240" w:lineRule="auto"/>
              <w:rPr>
                <w:rFonts w:ascii="Times New Roman" w:hAnsi="Times New Roman" w:cs="Times New Roman"/>
                <w:color w:val="000000"/>
              </w:rPr>
            </w:pPr>
            <w:r w:rsidRPr="00155F48">
              <w:rPr>
                <w:rFonts w:ascii="Times New Roman" w:hAnsi="Times New Roman" w:cs="Times New Roman"/>
                <w:color w:val="000000"/>
              </w:rPr>
              <w:t>1500 рублей</w:t>
            </w:r>
          </w:p>
          <w:p w:rsidR="00746BA6" w:rsidRDefault="00746BA6" w:rsidP="0033569A">
            <w:pPr>
              <w:spacing w:after="0" w:line="240" w:lineRule="auto"/>
              <w:rPr>
                <w:rFonts w:ascii="Times New Roman" w:hAnsi="Times New Roman" w:cs="Times New Roman"/>
                <w:color w:val="000000"/>
              </w:rPr>
            </w:pPr>
            <w:r>
              <w:rPr>
                <w:rFonts w:ascii="Times New Roman" w:hAnsi="Times New Roman" w:cs="Times New Roman"/>
                <w:color w:val="000000"/>
              </w:rPr>
              <w:t>до 3000 рублей</w:t>
            </w:r>
          </w:p>
          <w:p w:rsidR="00746BA6" w:rsidRPr="00155F48" w:rsidRDefault="00746BA6" w:rsidP="0033569A">
            <w:pPr>
              <w:spacing w:after="0" w:line="240" w:lineRule="auto"/>
              <w:rPr>
                <w:rFonts w:ascii="Times New Roman" w:hAnsi="Times New Roman" w:cs="Times New Roman"/>
                <w:color w:val="000000"/>
              </w:rPr>
            </w:pPr>
            <w:r>
              <w:rPr>
                <w:rFonts w:ascii="Times New Roman" w:hAnsi="Times New Roman" w:cs="Times New Roman"/>
                <w:color w:val="000000"/>
              </w:rPr>
              <w:t>до 2000 рублей</w:t>
            </w:r>
          </w:p>
          <w:p w:rsidR="006A42AE" w:rsidRPr="00155F48" w:rsidRDefault="00A95751" w:rsidP="0033569A">
            <w:pPr>
              <w:spacing w:after="0" w:line="240" w:lineRule="auto"/>
              <w:rPr>
                <w:rFonts w:ascii="Times New Roman" w:hAnsi="Times New Roman" w:cs="Times New Roman"/>
                <w:color w:val="000000"/>
              </w:rPr>
            </w:pPr>
            <w:r>
              <w:rPr>
                <w:rFonts w:ascii="Times New Roman" w:hAnsi="Times New Roman" w:cs="Times New Roman"/>
                <w:color w:val="000000"/>
              </w:rPr>
              <w:t xml:space="preserve">до </w:t>
            </w:r>
            <w:r w:rsidR="00E57F0E" w:rsidRPr="00155F48">
              <w:rPr>
                <w:rFonts w:ascii="Times New Roman" w:hAnsi="Times New Roman" w:cs="Times New Roman"/>
                <w:color w:val="000000"/>
              </w:rPr>
              <w:t>5</w:t>
            </w:r>
            <w:r w:rsidR="00F94824" w:rsidRPr="00155F48">
              <w:rPr>
                <w:rFonts w:ascii="Times New Roman" w:hAnsi="Times New Roman" w:cs="Times New Roman"/>
                <w:color w:val="000000"/>
              </w:rPr>
              <w:t>0% от оклада</w:t>
            </w:r>
          </w:p>
          <w:p w:rsidR="00F94824" w:rsidRDefault="00093D4A" w:rsidP="0033569A">
            <w:pPr>
              <w:spacing w:after="0" w:line="240" w:lineRule="auto"/>
              <w:rPr>
                <w:rFonts w:ascii="Times New Roman" w:hAnsi="Times New Roman" w:cs="Times New Roman"/>
                <w:color w:val="000000"/>
              </w:rPr>
            </w:pPr>
            <w:r>
              <w:rPr>
                <w:rFonts w:ascii="Times New Roman" w:hAnsi="Times New Roman" w:cs="Times New Roman"/>
                <w:color w:val="000000"/>
              </w:rPr>
              <w:t>45</w:t>
            </w:r>
            <w:r w:rsidR="00F94824" w:rsidRPr="00155F48">
              <w:rPr>
                <w:rFonts w:ascii="Times New Roman" w:hAnsi="Times New Roman" w:cs="Times New Roman"/>
                <w:color w:val="000000"/>
              </w:rPr>
              <w:t>00 рублей</w:t>
            </w:r>
          </w:p>
          <w:p w:rsidR="00A95751" w:rsidRDefault="00A95751" w:rsidP="00A95751">
            <w:pPr>
              <w:spacing w:after="0" w:line="240" w:lineRule="auto"/>
              <w:rPr>
                <w:rFonts w:ascii="Times New Roman" w:hAnsi="Times New Roman" w:cs="Times New Roman"/>
              </w:rPr>
            </w:pPr>
            <w:r>
              <w:rPr>
                <w:rFonts w:ascii="Times New Roman" w:hAnsi="Times New Roman" w:cs="Times New Roman"/>
                <w:color w:val="000000"/>
              </w:rPr>
              <w:t>до 30 % от оклада</w:t>
            </w:r>
          </w:p>
          <w:p w:rsidR="00A71F42" w:rsidRPr="00155F48" w:rsidRDefault="00E57F0E" w:rsidP="00E57F0E">
            <w:pPr>
              <w:pStyle w:val="ab"/>
              <w:autoSpaceDE w:val="0"/>
              <w:autoSpaceDN w:val="0"/>
              <w:adjustRightInd w:val="0"/>
              <w:spacing w:after="0" w:line="240" w:lineRule="auto"/>
              <w:ind w:hanging="720"/>
              <w:jc w:val="both"/>
              <w:rPr>
                <w:rFonts w:ascii="Times New Roman" w:hAnsi="Times New Roman" w:cs="Times New Roman"/>
              </w:rPr>
            </w:pPr>
            <w:r w:rsidRPr="00155F48">
              <w:rPr>
                <w:rFonts w:ascii="Times New Roman" w:hAnsi="Times New Roman" w:cs="Times New Roman"/>
              </w:rPr>
              <w:t>до 50</w:t>
            </w:r>
            <w:r w:rsidR="00A71F42" w:rsidRPr="00155F48">
              <w:rPr>
                <w:rFonts w:ascii="Times New Roman" w:hAnsi="Times New Roman" w:cs="Times New Roman"/>
              </w:rPr>
              <w:t>00 рублей</w:t>
            </w:r>
          </w:p>
          <w:p w:rsidR="00E57F0E" w:rsidRPr="00155F48" w:rsidRDefault="00163C26" w:rsidP="00E57F0E">
            <w:pPr>
              <w:pStyle w:val="ab"/>
              <w:autoSpaceDE w:val="0"/>
              <w:autoSpaceDN w:val="0"/>
              <w:adjustRightInd w:val="0"/>
              <w:spacing w:after="0" w:line="240" w:lineRule="auto"/>
              <w:ind w:hanging="720"/>
              <w:jc w:val="both"/>
              <w:rPr>
                <w:rFonts w:ascii="Times New Roman" w:hAnsi="Times New Roman" w:cs="Times New Roman"/>
              </w:rPr>
            </w:pPr>
            <w:r>
              <w:rPr>
                <w:rFonts w:ascii="Times New Roman" w:hAnsi="Times New Roman" w:cs="Times New Roman"/>
              </w:rPr>
              <w:t>до 7</w:t>
            </w:r>
            <w:r w:rsidR="00E57F0E" w:rsidRPr="00155F48">
              <w:rPr>
                <w:rFonts w:ascii="Times New Roman" w:hAnsi="Times New Roman" w:cs="Times New Roman"/>
              </w:rPr>
              <w:t>000 рублей</w:t>
            </w:r>
          </w:p>
          <w:p w:rsidR="00E57F0E" w:rsidRPr="00155F48" w:rsidRDefault="00E57F0E" w:rsidP="00E57F0E">
            <w:pPr>
              <w:pStyle w:val="ab"/>
              <w:autoSpaceDE w:val="0"/>
              <w:autoSpaceDN w:val="0"/>
              <w:adjustRightInd w:val="0"/>
              <w:spacing w:after="0" w:line="240" w:lineRule="auto"/>
              <w:ind w:hanging="720"/>
              <w:jc w:val="both"/>
              <w:rPr>
                <w:rFonts w:ascii="Times New Roman" w:hAnsi="Times New Roman" w:cs="Times New Roman"/>
              </w:rPr>
            </w:pPr>
            <w:r w:rsidRPr="00155F48">
              <w:rPr>
                <w:rFonts w:ascii="Times New Roman" w:hAnsi="Times New Roman" w:cs="Times New Roman"/>
              </w:rPr>
              <w:t>до 50% от оклада</w:t>
            </w:r>
          </w:p>
          <w:p w:rsidR="00093D4A" w:rsidRDefault="00093D4A" w:rsidP="00E57F0E">
            <w:pPr>
              <w:pStyle w:val="ab"/>
              <w:autoSpaceDE w:val="0"/>
              <w:autoSpaceDN w:val="0"/>
              <w:adjustRightInd w:val="0"/>
              <w:spacing w:after="0" w:line="240" w:lineRule="auto"/>
              <w:ind w:hanging="720"/>
              <w:jc w:val="both"/>
              <w:rPr>
                <w:rFonts w:ascii="Times New Roman" w:hAnsi="Times New Roman" w:cs="Times New Roman"/>
              </w:rPr>
            </w:pPr>
          </w:p>
          <w:p w:rsidR="00E57F0E" w:rsidRPr="00155F48" w:rsidRDefault="00E57F0E" w:rsidP="00E57F0E">
            <w:pPr>
              <w:pStyle w:val="ab"/>
              <w:autoSpaceDE w:val="0"/>
              <w:autoSpaceDN w:val="0"/>
              <w:adjustRightInd w:val="0"/>
              <w:spacing w:after="0" w:line="240" w:lineRule="auto"/>
              <w:ind w:hanging="720"/>
              <w:jc w:val="both"/>
              <w:rPr>
                <w:rFonts w:ascii="Times New Roman" w:hAnsi="Times New Roman" w:cs="Times New Roman"/>
              </w:rPr>
            </w:pPr>
            <w:r w:rsidRPr="00155F48">
              <w:rPr>
                <w:rFonts w:ascii="Times New Roman" w:hAnsi="Times New Roman" w:cs="Times New Roman"/>
              </w:rPr>
              <w:t>до 50% от оклада</w:t>
            </w:r>
          </w:p>
          <w:p w:rsidR="006A42AE" w:rsidRPr="00155F48" w:rsidRDefault="00163C26" w:rsidP="00E57F0E">
            <w:pPr>
              <w:pStyle w:val="ab"/>
              <w:autoSpaceDE w:val="0"/>
              <w:autoSpaceDN w:val="0"/>
              <w:adjustRightInd w:val="0"/>
              <w:spacing w:after="0" w:line="240" w:lineRule="auto"/>
              <w:ind w:hanging="720"/>
              <w:jc w:val="both"/>
              <w:rPr>
                <w:rFonts w:ascii="Times New Roman" w:hAnsi="Times New Roman" w:cs="Times New Roman"/>
              </w:rPr>
            </w:pPr>
            <w:r>
              <w:rPr>
                <w:rFonts w:ascii="Times New Roman" w:hAnsi="Times New Roman" w:cs="Times New Roman"/>
              </w:rPr>
              <w:t>до 6</w:t>
            </w:r>
            <w:r w:rsidR="006A42AE" w:rsidRPr="00155F48">
              <w:rPr>
                <w:rFonts w:ascii="Times New Roman" w:hAnsi="Times New Roman" w:cs="Times New Roman"/>
              </w:rPr>
              <w:t>0% от оклада</w:t>
            </w:r>
          </w:p>
          <w:p w:rsidR="006A42AE" w:rsidRPr="00155F48" w:rsidRDefault="006A42AE" w:rsidP="00E57F0E">
            <w:pPr>
              <w:pStyle w:val="ab"/>
              <w:autoSpaceDE w:val="0"/>
              <w:autoSpaceDN w:val="0"/>
              <w:adjustRightInd w:val="0"/>
              <w:spacing w:after="0" w:line="240" w:lineRule="auto"/>
              <w:ind w:hanging="720"/>
              <w:jc w:val="both"/>
              <w:rPr>
                <w:rFonts w:ascii="Times New Roman" w:hAnsi="Times New Roman" w:cs="Times New Roman"/>
              </w:rPr>
            </w:pPr>
            <w:r w:rsidRPr="00155F48">
              <w:rPr>
                <w:rFonts w:ascii="Times New Roman" w:hAnsi="Times New Roman" w:cs="Times New Roman"/>
              </w:rPr>
              <w:t xml:space="preserve">до </w:t>
            </w:r>
            <w:r w:rsidR="00163C26">
              <w:rPr>
                <w:rFonts w:ascii="Times New Roman" w:hAnsi="Times New Roman" w:cs="Times New Roman"/>
              </w:rPr>
              <w:t>6</w:t>
            </w:r>
            <w:r w:rsidRPr="00155F48">
              <w:rPr>
                <w:rFonts w:ascii="Times New Roman" w:hAnsi="Times New Roman" w:cs="Times New Roman"/>
              </w:rPr>
              <w:t>0% от оклада</w:t>
            </w:r>
          </w:p>
          <w:p w:rsidR="006A42AE" w:rsidRPr="00155F48" w:rsidRDefault="006A42AE" w:rsidP="006A42AE">
            <w:pPr>
              <w:pStyle w:val="ab"/>
              <w:autoSpaceDE w:val="0"/>
              <w:autoSpaceDN w:val="0"/>
              <w:adjustRightInd w:val="0"/>
              <w:spacing w:after="0" w:line="240" w:lineRule="auto"/>
              <w:ind w:hanging="720"/>
              <w:jc w:val="both"/>
              <w:rPr>
                <w:rFonts w:ascii="Times New Roman" w:hAnsi="Times New Roman" w:cs="Times New Roman"/>
              </w:rPr>
            </w:pPr>
            <w:r w:rsidRPr="00155F48">
              <w:rPr>
                <w:rFonts w:ascii="Times New Roman" w:hAnsi="Times New Roman" w:cs="Times New Roman"/>
              </w:rPr>
              <w:t xml:space="preserve">до </w:t>
            </w:r>
            <w:r w:rsidR="00A16E08">
              <w:rPr>
                <w:rFonts w:ascii="Times New Roman" w:hAnsi="Times New Roman" w:cs="Times New Roman"/>
              </w:rPr>
              <w:t>2</w:t>
            </w:r>
            <w:r w:rsidR="006B3952">
              <w:rPr>
                <w:rFonts w:ascii="Times New Roman" w:hAnsi="Times New Roman" w:cs="Times New Roman"/>
              </w:rPr>
              <w:t>0</w:t>
            </w:r>
            <w:r w:rsidRPr="00155F48">
              <w:rPr>
                <w:rFonts w:ascii="Times New Roman" w:hAnsi="Times New Roman" w:cs="Times New Roman"/>
              </w:rPr>
              <w:t xml:space="preserve"> % от оклада</w:t>
            </w:r>
          </w:p>
          <w:p w:rsidR="00E57F0E" w:rsidRDefault="00A16E08" w:rsidP="00A95751">
            <w:pPr>
              <w:pStyle w:val="ab"/>
              <w:tabs>
                <w:tab w:val="left" w:pos="2586"/>
              </w:tabs>
              <w:autoSpaceDE w:val="0"/>
              <w:autoSpaceDN w:val="0"/>
              <w:adjustRightInd w:val="0"/>
              <w:spacing w:after="0" w:line="240" w:lineRule="auto"/>
              <w:ind w:hanging="720"/>
              <w:jc w:val="both"/>
              <w:rPr>
                <w:rFonts w:ascii="Times New Roman" w:hAnsi="Times New Roman" w:cs="Times New Roman"/>
              </w:rPr>
            </w:pPr>
            <w:r>
              <w:rPr>
                <w:rFonts w:ascii="Times New Roman" w:hAnsi="Times New Roman" w:cs="Times New Roman"/>
              </w:rPr>
              <w:t>4</w:t>
            </w:r>
            <w:r w:rsidR="00D76904" w:rsidRPr="00155F48">
              <w:rPr>
                <w:rFonts w:ascii="Times New Roman" w:hAnsi="Times New Roman" w:cs="Times New Roman"/>
              </w:rPr>
              <w:t xml:space="preserve">% от оклада </w:t>
            </w:r>
          </w:p>
          <w:p w:rsidR="00A95751" w:rsidRDefault="00A95751" w:rsidP="00A95751">
            <w:pPr>
              <w:pStyle w:val="ab"/>
              <w:tabs>
                <w:tab w:val="left" w:pos="2586"/>
              </w:tabs>
              <w:autoSpaceDE w:val="0"/>
              <w:autoSpaceDN w:val="0"/>
              <w:adjustRightInd w:val="0"/>
              <w:spacing w:after="0" w:line="240" w:lineRule="auto"/>
              <w:ind w:hanging="720"/>
              <w:jc w:val="both"/>
              <w:rPr>
                <w:rFonts w:ascii="Times New Roman" w:hAnsi="Times New Roman" w:cs="Times New Roman"/>
              </w:rPr>
            </w:pPr>
            <w:r>
              <w:rPr>
                <w:rFonts w:ascii="Times New Roman" w:hAnsi="Times New Roman" w:cs="Times New Roman"/>
              </w:rPr>
              <w:t>до 30 % от оклада</w:t>
            </w:r>
          </w:p>
          <w:p w:rsidR="00163C26" w:rsidRDefault="00163C26" w:rsidP="00A95751">
            <w:pPr>
              <w:pStyle w:val="ab"/>
              <w:tabs>
                <w:tab w:val="left" w:pos="2586"/>
              </w:tabs>
              <w:autoSpaceDE w:val="0"/>
              <w:autoSpaceDN w:val="0"/>
              <w:adjustRightInd w:val="0"/>
              <w:spacing w:after="0" w:line="240" w:lineRule="auto"/>
              <w:ind w:hanging="720"/>
              <w:jc w:val="both"/>
              <w:rPr>
                <w:rFonts w:ascii="Times New Roman" w:hAnsi="Times New Roman" w:cs="Times New Roman"/>
              </w:rPr>
            </w:pPr>
          </w:p>
          <w:p w:rsidR="00163C26" w:rsidRDefault="00163C26" w:rsidP="00A95751">
            <w:pPr>
              <w:pStyle w:val="ab"/>
              <w:tabs>
                <w:tab w:val="left" w:pos="2586"/>
              </w:tabs>
              <w:autoSpaceDE w:val="0"/>
              <w:autoSpaceDN w:val="0"/>
              <w:adjustRightInd w:val="0"/>
              <w:spacing w:after="0" w:line="240" w:lineRule="auto"/>
              <w:ind w:hanging="720"/>
              <w:jc w:val="both"/>
              <w:rPr>
                <w:rFonts w:ascii="Times New Roman" w:hAnsi="Times New Roman" w:cs="Times New Roman"/>
              </w:rPr>
            </w:pPr>
            <w:r>
              <w:rPr>
                <w:rFonts w:ascii="Times New Roman" w:hAnsi="Times New Roman" w:cs="Times New Roman"/>
              </w:rPr>
              <w:lastRenderedPageBreak/>
              <w:t>до 15 % от оклада</w:t>
            </w:r>
          </w:p>
          <w:p w:rsidR="006B3952" w:rsidRDefault="006B3952" w:rsidP="00A95751">
            <w:pPr>
              <w:pStyle w:val="ab"/>
              <w:tabs>
                <w:tab w:val="left" w:pos="2586"/>
              </w:tabs>
              <w:autoSpaceDE w:val="0"/>
              <w:autoSpaceDN w:val="0"/>
              <w:adjustRightInd w:val="0"/>
              <w:spacing w:after="0" w:line="240" w:lineRule="auto"/>
              <w:ind w:hanging="720"/>
              <w:jc w:val="both"/>
              <w:rPr>
                <w:rFonts w:ascii="Times New Roman" w:hAnsi="Times New Roman" w:cs="Times New Roman"/>
              </w:rPr>
            </w:pPr>
            <w:r>
              <w:rPr>
                <w:rFonts w:ascii="Times New Roman" w:hAnsi="Times New Roman" w:cs="Times New Roman"/>
              </w:rPr>
              <w:t xml:space="preserve">до </w:t>
            </w:r>
            <w:r w:rsidR="00A16E08">
              <w:rPr>
                <w:rFonts w:ascii="Times New Roman" w:hAnsi="Times New Roman" w:cs="Times New Roman"/>
              </w:rPr>
              <w:t>5</w:t>
            </w:r>
            <w:r>
              <w:rPr>
                <w:rFonts w:ascii="Times New Roman" w:hAnsi="Times New Roman" w:cs="Times New Roman"/>
              </w:rPr>
              <w:t>0</w:t>
            </w:r>
            <w:r w:rsidR="00A16E08">
              <w:rPr>
                <w:rFonts w:ascii="Times New Roman" w:hAnsi="Times New Roman" w:cs="Times New Roman"/>
              </w:rPr>
              <w:t xml:space="preserve"> </w:t>
            </w:r>
            <w:r>
              <w:rPr>
                <w:rFonts w:ascii="Times New Roman" w:hAnsi="Times New Roman" w:cs="Times New Roman"/>
              </w:rPr>
              <w:t>% от оклада</w:t>
            </w:r>
          </w:p>
          <w:p w:rsidR="006B3952" w:rsidRDefault="00A16E08" w:rsidP="00A95751">
            <w:pPr>
              <w:pStyle w:val="ab"/>
              <w:tabs>
                <w:tab w:val="left" w:pos="2586"/>
              </w:tabs>
              <w:autoSpaceDE w:val="0"/>
              <w:autoSpaceDN w:val="0"/>
              <w:adjustRightInd w:val="0"/>
              <w:spacing w:after="0" w:line="240" w:lineRule="auto"/>
              <w:ind w:hanging="720"/>
              <w:jc w:val="both"/>
              <w:rPr>
                <w:rFonts w:ascii="Times New Roman" w:hAnsi="Times New Roman" w:cs="Times New Roman"/>
              </w:rPr>
            </w:pPr>
            <w:r>
              <w:rPr>
                <w:rFonts w:ascii="Times New Roman" w:hAnsi="Times New Roman" w:cs="Times New Roman"/>
              </w:rPr>
              <w:t xml:space="preserve">до 30 </w:t>
            </w:r>
            <w:r w:rsidR="006B3952">
              <w:rPr>
                <w:rFonts w:ascii="Times New Roman" w:hAnsi="Times New Roman" w:cs="Times New Roman"/>
              </w:rPr>
              <w:t>% от оклада</w:t>
            </w:r>
          </w:p>
          <w:p w:rsidR="006B3952" w:rsidRPr="00155F48" w:rsidRDefault="00792FC1" w:rsidP="00C9626B">
            <w:pPr>
              <w:pStyle w:val="ab"/>
              <w:tabs>
                <w:tab w:val="left" w:pos="2586"/>
              </w:tabs>
              <w:autoSpaceDE w:val="0"/>
              <w:autoSpaceDN w:val="0"/>
              <w:adjustRightInd w:val="0"/>
              <w:spacing w:after="0" w:line="240" w:lineRule="auto"/>
              <w:ind w:hanging="720"/>
              <w:jc w:val="both"/>
              <w:rPr>
                <w:rFonts w:ascii="Times New Roman" w:hAnsi="Times New Roman" w:cs="Times New Roman"/>
              </w:rPr>
            </w:pPr>
            <w:r>
              <w:rPr>
                <w:rFonts w:ascii="Times New Roman" w:hAnsi="Times New Roman" w:cs="Times New Roman"/>
              </w:rPr>
              <w:t xml:space="preserve">до </w:t>
            </w:r>
            <w:r w:rsidR="00C9626B">
              <w:rPr>
                <w:rFonts w:ascii="Times New Roman" w:hAnsi="Times New Roman" w:cs="Times New Roman"/>
              </w:rPr>
              <w:t>10</w:t>
            </w:r>
            <w:r w:rsidR="006B3952">
              <w:rPr>
                <w:rFonts w:ascii="Times New Roman" w:hAnsi="Times New Roman" w:cs="Times New Roman"/>
              </w:rPr>
              <w:t>0 % от оклада</w:t>
            </w:r>
          </w:p>
        </w:tc>
      </w:tr>
    </w:tbl>
    <w:p w:rsidR="006B3952" w:rsidRDefault="00A71F42" w:rsidP="00F94824">
      <w:pPr>
        <w:pStyle w:val="ab"/>
        <w:autoSpaceDE w:val="0"/>
        <w:autoSpaceDN w:val="0"/>
        <w:adjustRightInd w:val="0"/>
        <w:spacing w:after="0" w:line="240" w:lineRule="auto"/>
        <w:ind w:left="0"/>
        <w:jc w:val="both"/>
        <w:rPr>
          <w:rFonts w:ascii="Times New Roman" w:hAnsi="Times New Roman" w:cs="Times New Roman"/>
        </w:rPr>
      </w:pPr>
      <w:r w:rsidRPr="00A71F42">
        <w:rPr>
          <w:rFonts w:ascii="Times New Roman" w:hAnsi="Times New Roman" w:cs="Times New Roman"/>
        </w:rPr>
        <w:lastRenderedPageBreak/>
        <w:t>52</w:t>
      </w:r>
      <w:r w:rsidR="00F94824" w:rsidRPr="00A71F42">
        <w:rPr>
          <w:rFonts w:ascii="Times New Roman" w:hAnsi="Times New Roman" w:cs="Times New Roman"/>
        </w:rPr>
        <w:t xml:space="preserve">. </w:t>
      </w:r>
      <w:r w:rsidR="006B3952">
        <w:rPr>
          <w:rFonts w:ascii="Times New Roman" w:hAnsi="Times New Roman" w:cs="Times New Roman"/>
        </w:rPr>
        <w:t>оплата за работу в ночное время.</w:t>
      </w:r>
    </w:p>
    <w:p w:rsidR="00F94824" w:rsidRPr="00A71F42" w:rsidRDefault="006B3952" w:rsidP="00F94824">
      <w:pPr>
        <w:pStyle w:val="ab"/>
        <w:autoSpaceDE w:val="0"/>
        <w:autoSpaceDN w:val="0"/>
        <w:adjustRightInd w:val="0"/>
        <w:spacing w:after="0" w:line="240" w:lineRule="auto"/>
        <w:ind w:left="0"/>
        <w:jc w:val="both"/>
        <w:rPr>
          <w:rFonts w:ascii="Times New Roman" w:hAnsi="Times New Roman" w:cs="Times New Roman"/>
        </w:rPr>
      </w:pPr>
      <w:r>
        <w:rPr>
          <w:rFonts w:ascii="Times New Roman" w:hAnsi="Times New Roman" w:cs="Times New Roman"/>
        </w:rPr>
        <w:t>Доплата за работу в ночное время</w:t>
      </w:r>
      <w:r w:rsidR="00F94824" w:rsidRPr="00A71F42">
        <w:rPr>
          <w:rFonts w:ascii="Times New Roman" w:hAnsi="Times New Roman" w:cs="Times New Roman"/>
        </w:rPr>
        <w:t xml:space="preserve"> (с 22 часов до 6 часов) составляет 35 процентов оклада (должностного оклада), ставки заработной платы, рассчитанных за</w:t>
      </w:r>
      <w:r w:rsidR="007B277F">
        <w:rPr>
          <w:rFonts w:ascii="Times New Roman" w:hAnsi="Times New Roman" w:cs="Times New Roman"/>
        </w:rPr>
        <w:t xml:space="preserve"> каждый </w:t>
      </w:r>
      <w:r w:rsidR="00F94824" w:rsidRPr="00A71F42">
        <w:rPr>
          <w:rFonts w:ascii="Times New Roman" w:hAnsi="Times New Roman" w:cs="Times New Roman"/>
        </w:rPr>
        <w:t xml:space="preserve">час работы, за каждый час работы в ночное время.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w:t>
      </w:r>
      <w:r w:rsidR="00D76904">
        <w:rPr>
          <w:rFonts w:ascii="Times New Roman" w:hAnsi="Times New Roman" w:cs="Times New Roman"/>
        </w:rPr>
        <w:t>месяце по производственному календарю и умножается на фактически отработанное в ночное время,</w:t>
      </w:r>
      <w:r w:rsidR="00F94824" w:rsidRPr="00A71F42">
        <w:rPr>
          <w:rFonts w:ascii="Times New Roman" w:hAnsi="Times New Roman" w:cs="Times New Roman"/>
        </w:rPr>
        <w:t xml:space="preserve"> в зависимости от установленной работнику продолжительности рабоч</w:t>
      </w:r>
      <w:r w:rsidR="00D76904">
        <w:rPr>
          <w:rFonts w:ascii="Times New Roman" w:hAnsi="Times New Roman" w:cs="Times New Roman"/>
        </w:rPr>
        <w:t>его времени</w:t>
      </w:r>
      <w:r w:rsidR="00F94824" w:rsidRPr="00A71F42">
        <w:rPr>
          <w:rFonts w:ascii="Times New Roman" w:hAnsi="Times New Roman" w:cs="Times New Roman"/>
        </w:rPr>
        <w:t>. Повышенная оплата за работу в ночное время осуществляется в пределах фонда оплаты труда, утвержденного на соответствующий финансовый год, включая все источники финансирования.</w:t>
      </w:r>
    </w:p>
    <w:p w:rsidR="007B277F" w:rsidRDefault="00A71F42" w:rsidP="00F94824">
      <w:pPr>
        <w:autoSpaceDE w:val="0"/>
        <w:autoSpaceDN w:val="0"/>
        <w:adjustRightInd w:val="0"/>
        <w:spacing w:after="0" w:line="240" w:lineRule="auto"/>
        <w:jc w:val="both"/>
        <w:rPr>
          <w:rFonts w:ascii="Times New Roman" w:hAnsi="Times New Roman" w:cs="Times New Roman"/>
        </w:rPr>
      </w:pPr>
      <w:r w:rsidRPr="00A71F42">
        <w:rPr>
          <w:rFonts w:ascii="Times New Roman" w:hAnsi="Times New Roman" w:cs="Times New Roman"/>
        </w:rPr>
        <w:t>53</w:t>
      </w:r>
      <w:r w:rsidR="00F94824" w:rsidRPr="00A71F42">
        <w:rPr>
          <w:rFonts w:ascii="Times New Roman" w:hAnsi="Times New Roman" w:cs="Times New Roman"/>
        </w:rPr>
        <w:t xml:space="preserve">.Доплата за работу в выходные и нерабочие праздничные дни производится работникам, </w:t>
      </w:r>
      <w:r w:rsidR="007B277F" w:rsidRPr="00A71F42">
        <w:rPr>
          <w:rFonts w:ascii="Times New Roman" w:hAnsi="Times New Roman" w:cs="Times New Roman"/>
        </w:rPr>
        <w:t>привлекавшийся</w:t>
      </w:r>
      <w:r w:rsidR="00F94824" w:rsidRPr="00A71F42">
        <w:rPr>
          <w:rFonts w:ascii="Times New Roman" w:hAnsi="Times New Roman" w:cs="Times New Roman"/>
        </w:rPr>
        <w:t xml:space="preserve"> к работе в выходные и нерабочие праздничные дни, в пределах фонда оплаты труда, утвержденного на соответствующий финансовый год</w:t>
      </w:r>
      <w:r w:rsidR="007B277F">
        <w:rPr>
          <w:rFonts w:ascii="Times New Roman" w:hAnsi="Times New Roman" w:cs="Times New Roman"/>
        </w:rPr>
        <w:t>, в двойном размере дневной или часовой тарифной ставки;</w:t>
      </w:r>
    </w:p>
    <w:p w:rsidR="007B277F" w:rsidRDefault="007B277F" w:rsidP="009F115A">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w:t>
      </w:r>
      <w:r w:rsidR="00296393">
        <w:rPr>
          <w:rFonts w:ascii="Times New Roman" w:hAnsi="Times New Roman" w:cs="Times New Roman"/>
        </w:rPr>
        <w:t xml:space="preserve"> производились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w:t>
      </w:r>
      <w:r w:rsidR="00F94824" w:rsidRPr="00A71F42">
        <w:rPr>
          <w:rFonts w:ascii="Times New Roman" w:hAnsi="Times New Roman" w:cs="Times New Roman"/>
        </w:rPr>
        <w:t xml:space="preserve"> </w:t>
      </w:r>
      <w:r w:rsidR="00296393">
        <w:rPr>
          <w:rFonts w:ascii="Times New Roman" w:hAnsi="Times New Roman" w:cs="Times New Roman"/>
        </w:rPr>
        <w:t>сверх оклада (должностного оклада). Если работа производилась сверх месячной нормы рабочего времени.</w:t>
      </w:r>
    </w:p>
    <w:p w:rsidR="00F94824" w:rsidRPr="00A71F42" w:rsidRDefault="00F94824" w:rsidP="009F115A">
      <w:pPr>
        <w:autoSpaceDE w:val="0"/>
        <w:autoSpaceDN w:val="0"/>
        <w:adjustRightInd w:val="0"/>
        <w:spacing w:after="0" w:line="240" w:lineRule="auto"/>
        <w:ind w:firstLine="708"/>
        <w:jc w:val="both"/>
        <w:rPr>
          <w:rFonts w:ascii="Times New Roman" w:hAnsi="Times New Roman" w:cs="Times New Roman"/>
        </w:rPr>
      </w:pPr>
      <w:r w:rsidRPr="00A71F42">
        <w:rPr>
          <w:rFonts w:ascii="Times New Roman" w:hAnsi="Times New Roman" w:cs="Times New Roman"/>
        </w:rPr>
        <w:t>По желанию работника работа в выходные и нерабочие праздничные дни вместо повышенной оплаты может компенсироваться предоставлением дополнительного времени отдыха, но не менее времени, отработанного в выходные и нерабочие праздничные дни.</w:t>
      </w:r>
      <w:r w:rsidR="00296393">
        <w:rPr>
          <w:rFonts w:ascii="Times New Roman" w:hAnsi="Times New Roman" w:cs="Times New Roman"/>
        </w:rPr>
        <w:t xml:space="preserve"> В этом случае работа в выходной или нерабочий праздничный день оплачивается в одинарном размере, а день отдыха оплате не подлежит.</w:t>
      </w:r>
    </w:p>
    <w:p w:rsidR="00F94824" w:rsidRDefault="00F94824" w:rsidP="00F94824">
      <w:pPr>
        <w:autoSpaceDE w:val="0"/>
        <w:autoSpaceDN w:val="0"/>
        <w:adjustRightInd w:val="0"/>
        <w:spacing w:after="0" w:line="240" w:lineRule="auto"/>
        <w:jc w:val="both"/>
        <w:rPr>
          <w:rFonts w:ascii="Times New Roman" w:hAnsi="Times New Roman" w:cs="Times New Roman"/>
        </w:rPr>
      </w:pPr>
      <w:r w:rsidRPr="00A71F42">
        <w:rPr>
          <w:rFonts w:ascii="Times New Roman" w:hAnsi="Times New Roman" w:cs="Times New Roman"/>
        </w:rPr>
        <w:t xml:space="preserve">- Оплата сверхурочной работы осуществляется в соответствии со ст. 152 ТК РФ. Учетный период равен </w:t>
      </w:r>
      <w:r w:rsidRPr="00C9626B">
        <w:rPr>
          <w:rFonts w:ascii="Times New Roman" w:hAnsi="Times New Roman" w:cs="Times New Roman"/>
          <w:i/>
        </w:rPr>
        <w:t>календарному году.</w:t>
      </w:r>
    </w:p>
    <w:p w:rsidR="00296393" w:rsidRPr="00A71F42" w:rsidRDefault="00296393" w:rsidP="00F9482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Сверхурочная работа оплачивается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F94824" w:rsidRPr="00A71F42" w:rsidRDefault="00A71F42" w:rsidP="00F9482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54</w:t>
      </w:r>
      <w:r w:rsidR="00F94824" w:rsidRPr="00A71F42">
        <w:rPr>
          <w:rFonts w:ascii="Times New Roman" w:hAnsi="Times New Roman" w:cs="Times New Roman"/>
        </w:rPr>
        <w:t>.Работникам за выполнение работ в условиях, отличающихся от нормальных, устанавливаются доплаты к окладам (должностным окладам), ставкам заработной платы в следующих размерах и случаях:</w:t>
      </w:r>
    </w:p>
    <w:p w:rsidR="00F94824" w:rsidRDefault="00F94824" w:rsidP="00F94824">
      <w:pPr>
        <w:pStyle w:val="ab"/>
        <w:numPr>
          <w:ilvl w:val="0"/>
          <w:numId w:val="5"/>
        </w:numPr>
        <w:autoSpaceDE w:val="0"/>
        <w:autoSpaceDN w:val="0"/>
        <w:adjustRightInd w:val="0"/>
        <w:spacing w:after="0" w:line="240" w:lineRule="auto"/>
        <w:jc w:val="both"/>
        <w:rPr>
          <w:rFonts w:ascii="Times New Roman" w:hAnsi="Times New Roman" w:cs="Times New Roman"/>
        </w:rPr>
      </w:pPr>
      <w:r w:rsidRPr="00A71F42">
        <w:rPr>
          <w:rFonts w:ascii="Times New Roman" w:hAnsi="Times New Roman" w:cs="Times New Roman"/>
        </w:rPr>
        <w:t>за индивидуальное обучение на дому детей, имеющих ОВЗ -  до 20%.</w:t>
      </w:r>
    </w:p>
    <w:p w:rsidR="00B57681" w:rsidRPr="009F115A" w:rsidRDefault="00B57681" w:rsidP="00B57681">
      <w:pPr>
        <w:autoSpaceDE w:val="0"/>
        <w:autoSpaceDN w:val="0"/>
        <w:adjustRightInd w:val="0"/>
        <w:spacing w:after="0" w:line="240" w:lineRule="auto"/>
        <w:jc w:val="both"/>
        <w:rPr>
          <w:rFonts w:ascii="Times New Roman" w:hAnsi="Times New Roman" w:cs="Times New Roman"/>
          <w:i/>
        </w:rPr>
      </w:pPr>
      <w:r>
        <w:rPr>
          <w:rFonts w:ascii="Times New Roman" w:hAnsi="Times New Roman" w:cs="Times New Roman"/>
        </w:rPr>
        <w:t xml:space="preserve">55. выплаты за совмещение профессий (должностей) устанавливаются работнику при выполнении им дополнительной работы по другой профессии (должности) в пределах установленной продолжительности рабочего времени. </w:t>
      </w:r>
      <w:r w:rsidRPr="009F115A">
        <w:rPr>
          <w:rFonts w:ascii="Times New Roman" w:hAnsi="Times New Roman" w:cs="Times New Roman"/>
          <w:i/>
        </w:rPr>
        <w:t>Размер доплаты и срок исполнения данной работы устанавливаются по соглашению сторон трудового договора с учетом содержания и (или) объема дополнительной работы.</w:t>
      </w:r>
    </w:p>
    <w:p w:rsidR="00D8730A" w:rsidRDefault="00B57681" w:rsidP="00B5768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56. Выплаты за расширение зоны обслуживания устанавливаются работнику при выполнении им дополнительной работы по такой же профессии (должности). </w:t>
      </w:r>
    </w:p>
    <w:p w:rsidR="00B57681" w:rsidRDefault="00B57681" w:rsidP="00B5768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Размер доплаты и срок исполнения данной работы устанавливаются по соглашению сторон трудового договора с учетом содержания и (или) объема дополнительной работы.</w:t>
      </w:r>
    </w:p>
    <w:p w:rsidR="00D8730A" w:rsidRDefault="00D8730A" w:rsidP="00B5768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w:t>
      </w:r>
      <w:r w:rsidR="004B37D6">
        <w:rPr>
          <w:rFonts w:ascii="Times New Roman" w:hAnsi="Times New Roman" w:cs="Times New Roman"/>
        </w:rPr>
        <w:t>такой же</w:t>
      </w:r>
      <w:r>
        <w:rPr>
          <w:rFonts w:ascii="Times New Roman" w:hAnsi="Times New Roman" w:cs="Times New Roman"/>
        </w:rPr>
        <w:t xml:space="preserve"> профессии (должности) за дополнительную оплату осуществляется по поручению работодателя с письменного согласия работника.</w:t>
      </w:r>
    </w:p>
    <w:p w:rsidR="00D8730A" w:rsidRDefault="00D8730A" w:rsidP="00B5768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D8730A" w:rsidRDefault="004B37D6" w:rsidP="00B5768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Срок в течение,</w:t>
      </w:r>
      <w:r w:rsidR="00D8730A">
        <w:rPr>
          <w:rFonts w:ascii="Times New Roman" w:hAnsi="Times New Roman" w:cs="Times New Roman"/>
        </w:rPr>
        <w:t xml:space="preserve"> которого работник будет выполнять дополнительную </w:t>
      </w:r>
      <w:r>
        <w:rPr>
          <w:rFonts w:ascii="Times New Roman" w:hAnsi="Times New Roman" w:cs="Times New Roman"/>
        </w:rPr>
        <w:t>работу, ее</w:t>
      </w:r>
      <w:r w:rsidR="00D8730A">
        <w:rPr>
          <w:rFonts w:ascii="Times New Roman" w:hAnsi="Times New Roman" w:cs="Times New Roman"/>
        </w:rPr>
        <w:t xml:space="preserve"> содержание и объем устанавливается работодателем с письменного согласия работника.</w:t>
      </w:r>
    </w:p>
    <w:p w:rsidR="004B37D6" w:rsidRDefault="004B37D6" w:rsidP="00B5768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rsidR="00B57681" w:rsidRDefault="00B57681" w:rsidP="00B5768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57. Доплата за увеличение объема работ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 или возложения на него обязанностей временно отсутствующего работника без освобождения от работы, определенной трудовым договором.</w:t>
      </w:r>
    </w:p>
    <w:p w:rsidR="00296393" w:rsidRPr="00B57681" w:rsidRDefault="00296393" w:rsidP="00B5768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При выполнении работником </w:t>
      </w:r>
      <w:r w:rsidR="00BB49AD">
        <w:rPr>
          <w:rFonts w:ascii="Times New Roman" w:hAnsi="Times New Roman" w:cs="Times New Roman"/>
        </w:rPr>
        <w:t>обязанностей</w:t>
      </w:r>
      <w:r>
        <w:rPr>
          <w:rFonts w:ascii="Times New Roman" w:hAnsi="Times New Roman" w:cs="Times New Roman"/>
        </w:rPr>
        <w:t xml:space="preserve"> временно отсутствующего </w:t>
      </w:r>
      <w:r w:rsidR="00BB49AD">
        <w:rPr>
          <w:rFonts w:ascii="Times New Roman" w:hAnsi="Times New Roman" w:cs="Times New Roman"/>
        </w:rPr>
        <w:t xml:space="preserve">работника, по </w:t>
      </w:r>
      <w:r>
        <w:rPr>
          <w:rFonts w:ascii="Times New Roman" w:hAnsi="Times New Roman" w:cs="Times New Roman"/>
        </w:rPr>
        <w:t>различной квалификации его труд оплачивается как при работе более высокой квалификации</w:t>
      </w:r>
      <w:r w:rsidR="00BB49AD">
        <w:rPr>
          <w:rFonts w:ascii="Times New Roman" w:hAnsi="Times New Roman" w:cs="Times New Roman"/>
        </w:rPr>
        <w:t>.</w:t>
      </w:r>
    </w:p>
    <w:p w:rsidR="00DC63E2" w:rsidRPr="009610E9" w:rsidRDefault="00DC63E2" w:rsidP="00F94824">
      <w:pPr>
        <w:pStyle w:val="ConsPlusNormal"/>
        <w:ind w:firstLine="540"/>
        <w:jc w:val="both"/>
        <w:rPr>
          <w:rFonts w:ascii="Times New Roman" w:hAnsi="Times New Roman" w:cs="Times New Roman"/>
        </w:rPr>
      </w:pPr>
    </w:p>
    <w:p w:rsidR="00894764" w:rsidRPr="009610E9" w:rsidRDefault="00894764">
      <w:pPr>
        <w:pStyle w:val="ConsPlusNormal"/>
        <w:jc w:val="center"/>
        <w:outlineLvl w:val="1"/>
        <w:rPr>
          <w:rFonts w:ascii="Times New Roman" w:hAnsi="Times New Roman" w:cs="Times New Roman"/>
        </w:rPr>
      </w:pPr>
      <w:bookmarkStart w:id="5" w:name="P218"/>
      <w:bookmarkEnd w:id="5"/>
      <w:r w:rsidRPr="009610E9">
        <w:rPr>
          <w:rFonts w:ascii="Times New Roman" w:hAnsi="Times New Roman" w:cs="Times New Roman"/>
        </w:rPr>
        <w:t>Глава 6. ВЫПЛАТЫ СТИМУЛИРУЮЩЕГО ХАРАКТЕРА</w:t>
      </w:r>
      <w:r w:rsidR="00271313">
        <w:rPr>
          <w:rFonts w:ascii="Times New Roman" w:hAnsi="Times New Roman" w:cs="Times New Roman"/>
        </w:rPr>
        <w:t xml:space="preserve"> И ПРЕМИРОВАНИЕ.</w:t>
      </w:r>
    </w:p>
    <w:p w:rsidR="00894764" w:rsidRPr="009610E9" w:rsidRDefault="00894764">
      <w:pPr>
        <w:pStyle w:val="ConsPlusNormal"/>
        <w:ind w:firstLine="540"/>
        <w:jc w:val="both"/>
        <w:rPr>
          <w:rFonts w:ascii="Times New Roman" w:hAnsi="Times New Roman" w:cs="Times New Roman"/>
        </w:rPr>
      </w:pPr>
    </w:p>
    <w:p w:rsidR="00894764" w:rsidRDefault="00B57681" w:rsidP="00A71F42">
      <w:pPr>
        <w:pStyle w:val="ConsPlusNormal"/>
        <w:jc w:val="both"/>
        <w:rPr>
          <w:rFonts w:ascii="Times New Roman" w:hAnsi="Times New Roman" w:cs="Times New Roman"/>
        </w:rPr>
      </w:pPr>
      <w:r>
        <w:rPr>
          <w:rFonts w:ascii="Times New Roman" w:hAnsi="Times New Roman" w:cs="Times New Roman"/>
        </w:rPr>
        <w:t>58</w:t>
      </w:r>
      <w:r w:rsidR="00894764" w:rsidRPr="00A71F42">
        <w:rPr>
          <w:rFonts w:ascii="Times New Roman" w:hAnsi="Times New Roman" w:cs="Times New Roman"/>
        </w:rPr>
        <w:t>.</w:t>
      </w:r>
      <w:r w:rsidR="00894764" w:rsidRPr="009610E9">
        <w:rPr>
          <w:rFonts w:ascii="Times New Roman" w:hAnsi="Times New Roman" w:cs="Times New Roman"/>
        </w:rPr>
        <w:t xml:space="preserve"> Выплаты стимулирующего характера, размеры и условия их осуществлен</w:t>
      </w:r>
      <w:r w:rsidR="00235F38">
        <w:rPr>
          <w:rFonts w:ascii="Times New Roman" w:hAnsi="Times New Roman" w:cs="Times New Roman"/>
        </w:rPr>
        <w:t>ия устанавливаются коллективным договором</w:t>
      </w:r>
      <w:r w:rsidR="00894764" w:rsidRPr="009610E9">
        <w:rPr>
          <w:rFonts w:ascii="Times New Roman" w:hAnsi="Times New Roman" w:cs="Times New Roman"/>
        </w:rPr>
        <w:t>, соглашениями, локальными нормативными актами, и трудовыми договорами с учетом р</w:t>
      </w:r>
      <w:r w:rsidR="00A6553A">
        <w:rPr>
          <w:rFonts w:ascii="Times New Roman" w:hAnsi="Times New Roman" w:cs="Times New Roman"/>
        </w:rPr>
        <w:t>азрабатываемых в образовательном учреждении</w:t>
      </w:r>
      <w:r w:rsidR="00894764" w:rsidRPr="009610E9">
        <w:rPr>
          <w:rFonts w:ascii="Times New Roman" w:hAnsi="Times New Roman" w:cs="Times New Roman"/>
        </w:rPr>
        <w:t xml:space="preserve"> показателей и критериев оценки эффективности труда работников в пределах бюджетных ассигнований на оплату труда работни</w:t>
      </w:r>
      <w:r w:rsidR="00235F38">
        <w:rPr>
          <w:rFonts w:ascii="Times New Roman" w:hAnsi="Times New Roman" w:cs="Times New Roman"/>
        </w:rPr>
        <w:t>ков образовательного учреждения,</w:t>
      </w:r>
      <w:r w:rsidR="00894764" w:rsidRPr="009610E9">
        <w:rPr>
          <w:rFonts w:ascii="Times New Roman" w:hAnsi="Times New Roman" w:cs="Times New Roman"/>
        </w:rPr>
        <w:t xml:space="preserve"> а также средств от деятельности, приносящей доход, направленных образовательным учреждениям на оплату труда работников.</w:t>
      </w:r>
      <w:r w:rsidR="00BB49AD">
        <w:rPr>
          <w:rFonts w:ascii="Times New Roman" w:hAnsi="Times New Roman" w:cs="Times New Roman"/>
        </w:rPr>
        <w:t xml:space="preserve"> Выплаты стимулирующе</w:t>
      </w:r>
      <w:r w:rsidR="00A16E08">
        <w:rPr>
          <w:rFonts w:ascii="Times New Roman" w:hAnsi="Times New Roman" w:cs="Times New Roman"/>
        </w:rPr>
        <w:t>го характера носят обязательный (постоянный)</w:t>
      </w:r>
      <w:r w:rsidR="00BB49AD">
        <w:rPr>
          <w:rFonts w:ascii="Times New Roman" w:hAnsi="Times New Roman" w:cs="Times New Roman"/>
        </w:rPr>
        <w:t xml:space="preserve"> характер выплат, и </w:t>
      </w:r>
      <w:r w:rsidR="00C9626B">
        <w:rPr>
          <w:rFonts w:ascii="Times New Roman" w:hAnsi="Times New Roman" w:cs="Times New Roman"/>
        </w:rPr>
        <w:t>выплаты,</w:t>
      </w:r>
      <w:r w:rsidR="00BB49AD">
        <w:rPr>
          <w:rFonts w:ascii="Times New Roman" w:hAnsi="Times New Roman" w:cs="Times New Roman"/>
        </w:rPr>
        <w:t xml:space="preserve"> направленные на стимулирование работника к качественному результату труда, а также на поощрение за выполняемую работу (согласно показателям и критериям оценки эффективности деятельности, предусмотренным положение о стимулировании в учреждении).</w:t>
      </w:r>
    </w:p>
    <w:p w:rsidR="00C51409" w:rsidRPr="009610E9" w:rsidRDefault="00C51409" w:rsidP="00C51409">
      <w:pPr>
        <w:pStyle w:val="ConsPlusNormal"/>
        <w:ind w:firstLine="426"/>
        <w:jc w:val="both"/>
        <w:rPr>
          <w:rFonts w:ascii="Times New Roman" w:hAnsi="Times New Roman" w:cs="Times New Roman"/>
        </w:rPr>
      </w:pPr>
      <w:r>
        <w:rPr>
          <w:rFonts w:ascii="Times New Roman" w:hAnsi="Times New Roman" w:cs="Times New Roman"/>
        </w:rPr>
        <w:t>При расчете выплат стимулирующего характера рекомендуется применение приложения № 6.</w:t>
      </w:r>
    </w:p>
    <w:p w:rsidR="00894764" w:rsidRPr="009610E9" w:rsidRDefault="00A6553A" w:rsidP="00A6553A">
      <w:pPr>
        <w:pStyle w:val="ConsPlusNormal"/>
        <w:jc w:val="both"/>
        <w:rPr>
          <w:rFonts w:ascii="Times New Roman" w:hAnsi="Times New Roman" w:cs="Times New Roman"/>
        </w:rPr>
      </w:pPr>
      <w:r>
        <w:rPr>
          <w:rFonts w:ascii="Times New Roman" w:hAnsi="Times New Roman" w:cs="Times New Roman"/>
        </w:rPr>
        <w:t>5</w:t>
      </w:r>
      <w:r w:rsidR="00B57681">
        <w:rPr>
          <w:rFonts w:ascii="Times New Roman" w:hAnsi="Times New Roman" w:cs="Times New Roman"/>
        </w:rPr>
        <w:t>9</w:t>
      </w:r>
      <w:r>
        <w:rPr>
          <w:rFonts w:ascii="Times New Roman" w:hAnsi="Times New Roman" w:cs="Times New Roman"/>
        </w:rPr>
        <w:t>.</w:t>
      </w:r>
      <w:r w:rsidR="00894764" w:rsidRPr="009610E9">
        <w:rPr>
          <w:rFonts w:ascii="Times New Roman" w:hAnsi="Times New Roman" w:cs="Times New Roman"/>
        </w:rPr>
        <w:t xml:space="preserve"> Стимулирующий фонд учрежде</w:t>
      </w:r>
      <w:r w:rsidR="00C9626B">
        <w:rPr>
          <w:rFonts w:ascii="Times New Roman" w:hAnsi="Times New Roman" w:cs="Times New Roman"/>
        </w:rPr>
        <w:t>ния может составлять (от 20 до 3</w:t>
      </w:r>
      <w:r w:rsidR="00894764" w:rsidRPr="009610E9">
        <w:rPr>
          <w:rFonts w:ascii="Times New Roman" w:hAnsi="Times New Roman" w:cs="Times New Roman"/>
        </w:rPr>
        <w:t>0) процентов с учетом разрабатываемых в образовательной организации показателей и критериев оценки эффективности труда работников.</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Выплаты стимулирующего характера устанавливаются:</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1) за интенсивность и высокие результаты работы;</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2) за качество выполняемых работ;</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3) за стаж непрерывной работы, выслугу лет</w:t>
      </w:r>
      <w:r w:rsidR="001C4E4F">
        <w:rPr>
          <w:rFonts w:ascii="Times New Roman" w:hAnsi="Times New Roman" w:cs="Times New Roman"/>
        </w:rPr>
        <w:t>, стаж</w:t>
      </w:r>
      <w:r w:rsidRPr="009610E9">
        <w:rPr>
          <w:rFonts w:ascii="Times New Roman" w:hAnsi="Times New Roman" w:cs="Times New Roman"/>
        </w:rPr>
        <w:t>;</w:t>
      </w:r>
    </w:p>
    <w:p w:rsidR="00894764" w:rsidRDefault="00894764">
      <w:pPr>
        <w:pStyle w:val="ConsPlusNormal"/>
        <w:ind w:firstLine="540"/>
        <w:jc w:val="both"/>
        <w:rPr>
          <w:rFonts w:ascii="Times New Roman" w:hAnsi="Times New Roman" w:cs="Times New Roman"/>
        </w:rPr>
      </w:pPr>
      <w:r w:rsidRPr="009610E9">
        <w:rPr>
          <w:rFonts w:ascii="Times New Roman" w:hAnsi="Times New Roman" w:cs="Times New Roman"/>
        </w:rPr>
        <w:t>4) премиальные выплаты по итогам работы.</w:t>
      </w:r>
    </w:p>
    <w:p w:rsidR="00155F48" w:rsidRDefault="00155F48">
      <w:pPr>
        <w:pStyle w:val="ConsPlusNormal"/>
        <w:ind w:firstLine="540"/>
        <w:jc w:val="both"/>
        <w:rPr>
          <w:rFonts w:ascii="Times New Roman" w:hAnsi="Times New Roman" w:cs="Times New Roman"/>
        </w:rPr>
      </w:pPr>
      <w:r>
        <w:rPr>
          <w:rFonts w:ascii="Times New Roman" w:hAnsi="Times New Roman" w:cs="Times New Roman"/>
        </w:rPr>
        <w:t>5) персональная стимулирующая выплата.</w:t>
      </w:r>
    </w:p>
    <w:p w:rsidR="001C4E4F" w:rsidRDefault="001C4E4F">
      <w:pPr>
        <w:pStyle w:val="ConsPlusNormal"/>
        <w:ind w:firstLine="540"/>
        <w:jc w:val="both"/>
        <w:rPr>
          <w:rFonts w:ascii="Times New Roman" w:hAnsi="Times New Roman" w:cs="Times New Roman"/>
        </w:rPr>
      </w:pPr>
      <w:r>
        <w:rPr>
          <w:rFonts w:ascii="Times New Roman" w:hAnsi="Times New Roman" w:cs="Times New Roman"/>
        </w:rPr>
        <w:t>6) выплаты за образование;</w:t>
      </w:r>
    </w:p>
    <w:p w:rsidR="001C4E4F" w:rsidRPr="009610E9" w:rsidRDefault="001C4E4F">
      <w:pPr>
        <w:pStyle w:val="ConsPlusNormal"/>
        <w:ind w:firstLine="540"/>
        <w:jc w:val="both"/>
        <w:rPr>
          <w:rFonts w:ascii="Times New Roman" w:hAnsi="Times New Roman" w:cs="Times New Roman"/>
        </w:rPr>
      </w:pPr>
      <w:r>
        <w:rPr>
          <w:rFonts w:ascii="Times New Roman" w:hAnsi="Times New Roman" w:cs="Times New Roman"/>
        </w:rPr>
        <w:t>7) за сложность предмета</w:t>
      </w:r>
      <w:r w:rsidR="008725B8">
        <w:rPr>
          <w:rFonts w:ascii="Times New Roman" w:hAnsi="Times New Roman" w:cs="Times New Roman"/>
        </w:rPr>
        <w:t>.</w:t>
      </w:r>
    </w:p>
    <w:p w:rsidR="00894764" w:rsidRPr="009610E9" w:rsidRDefault="00B57681" w:rsidP="00A6553A">
      <w:pPr>
        <w:pStyle w:val="ConsPlusNormal"/>
        <w:jc w:val="both"/>
        <w:rPr>
          <w:rFonts w:ascii="Times New Roman" w:hAnsi="Times New Roman" w:cs="Times New Roman"/>
        </w:rPr>
      </w:pPr>
      <w:r>
        <w:rPr>
          <w:rFonts w:ascii="Times New Roman" w:hAnsi="Times New Roman" w:cs="Times New Roman"/>
        </w:rPr>
        <w:t>60</w:t>
      </w:r>
      <w:r w:rsidR="00A6553A">
        <w:rPr>
          <w:rFonts w:ascii="Times New Roman" w:hAnsi="Times New Roman" w:cs="Times New Roman"/>
        </w:rPr>
        <w:t>.</w:t>
      </w:r>
      <w:r w:rsidR="00894764" w:rsidRPr="009610E9">
        <w:rPr>
          <w:rFonts w:ascii="Times New Roman" w:hAnsi="Times New Roman" w:cs="Times New Roman"/>
        </w:rPr>
        <w:t xml:space="preserve"> Обязательными условиями для осуществления выплат стимулирующего характера являются:</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1) успешное и добросовестное исполнение профессиональных и должностных обязанностей работником в соответствующем периоде;</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2) инициатива, творчество и применение в работе современных форм и методов организации труда;</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3) участие в течение соответствующего периода в выполнении важных работ, мероприятий.</w:t>
      </w:r>
    </w:p>
    <w:p w:rsidR="00894764" w:rsidRPr="009610E9" w:rsidRDefault="00B57681" w:rsidP="00A6553A">
      <w:pPr>
        <w:pStyle w:val="ConsPlusNormal"/>
        <w:jc w:val="both"/>
        <w:rPr>
          <w:rFonts w:ascii="Times New Roman" w:hAnsi="Times New Roman" w:cs="Times New Roman"/>
        </w:rPr>
      </w:pPr>
      <w:r>
        <w:rPr>
          <w:rFonts w:ascii="Times New Roman" w:hAnsi="Times New Roman" w:cs="Times New Roman"/>
        </w:rPr>
        <w:t>61</w:t>
      </w:r>
      <w:r w:rsidR="00894764" w:rsidRPr="009610E9">
        <w:rPr>
          <w:rFonts w:ascii="Times New Roman" w:hAnsi="Times New Roman" w:cs="Times New Roman"/>
        </w:rPr>
        <w:t>. Размер выплат стимулирующего характера определяется образовательным учреждением с учетом разрабатываемых показателей и критериев оценки эффективности труда работников.</w:t>
      </w:r>
    </w:p>
    <w:p w:rsidR="00894764" w:rsidRPr="009610E9" w:rsidRDefault="00B57681" w:rsidP="00A6553A">
      <w:pPr>
        <w:pStyle w:val="ConsPlusNormal"/>
        <w:jc w:val="both"/>
        <w:rPr>
          <w:rFonts w:ascii="Times New Roman" w:hAnsi="Times New Roman" w:cs="Times New Roman"/>
        </w:rPr>
      </w:pPr>
      <w:r>
        <w:rPr>
          <w:rFonts w:ascii="Times New Roman" w:hAnsi="Times New Roman" w:cs="Times New Roman"/>
        </w:rPr>
        <w:t>62</w:t>
      </w:r>
      <w:r w:rsidR="00894764" w:rsidRPr="009610E9">
        <w:rPr>
          <w:rFonts w:ascii="Times New Roman" w:hAnsi="Times New Roman" w:cs="Times New Roman"/>
        </w:rPr>
        <w:t>. Конкретные показатели (критерии) оценки эффективности труда устанавливаются коллективными договорами, соглашениями и локальными нормативными актами и отражают количественную и (или) качественную оценку трудовой деятельности работников.</w:t>
      </w:r>
    </w:p>
    <w:p w:rsidR="00894764" w:rsidRPr="009610E9" w:rsidRDefault="00B57681" w:rsidP="00A6553A">
      <w:pPr>
        <w:pStyle w:val="ConsPlusNormal"/>
        <w:jc w:val="both"/>
        <w:rPr>
          <w:rFonts w:ascii="Times New Roman" w:hAnsi="Times New Roman" w:cs="Times New Roman"/>
        </w:rPr>
      </w:pPr>
      <w:r>
        <w:rPr>
          <w:rFonts w:ascii="Times New Roman" w:hAnsi="Times New Roman" w:cs="Times New Roman"/>
        </w:rPr>
        <w:t>63</w:t>
      </w:r>
      <w:r w:rsidR="00894764" w:rsidRPr="009610E9">
        <w:rPr>
          <w:rFonts w:ascii="Times New Roman" w:hAnsi="Times New Roman" w:cs="Times New Roman"/>
        </w:rPr>
        <w:t>. К выплатам за интенсивность и высокие результаты работы относятся выплаты за сложность, напряженность, особый режим и график работы, повышающие эффективность деятельности, авторитет и имидж образовательного учреждения, интенсивность труда работника выше установленных системой нормирования труда образовательного учреждения норм труда.</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 xml:space="preserve">Выплаты за интенсивность и высокие результаты работы устанавливаются с целью материального стимулирования труда наиболее квалифицированных, компетентных, ответственных и инициативных работников с учетом показателей наполняемости классов и групп, количественных результатов подготовки обучающихся к государственной итоговой аттестации, в том числе единому государственному экзамену, за подготовку определенного количества победителей (призеров) конкурсов, олимпиад, конференций различного уровня, реализацию авторских программ, результатов работ, обеспечивающих безаварийность, безотказность и бесперебойность систем, ресурсов и средств </w:t>
      </w:r>
      <w:r w:rsidRPr="009610E9">
        <w:rPr>
          <w:rFonts w:ascii="Times New Roman" w:hAnsi="Times New Roman" w:cs="Times New Roman"/>
        </w:rPr>
        <w:lastRenderedPageBreak/>
        <w:t>образовательного учреждения, разработку и реализацию проектов (мероприятий) в сфере образования, выполнение особо важных, срочных и других работ, значимых для образовательного учреждения.</w:t>
      </w:r>
    </w:p>
    <w:p w:rsidR="00894764" w:rsidRDefault="00894764">
      <w:pPr>
        <w:pStyle w:val="ConsPlusNormal"/>
        <w:ind w:firstLine="540"/>
        <w:jc w:val="both"/>
        <w:rPr>
          <w:rFonts w:ascii="Times New Roman" w:hAnsi="Times New Roman" w:cs="Times New Roman"/>
        </w:rPr>
      </w:pPr>
      <w:r w:rsidRPr="009610E9">
        <w:rPr>
          <w:rFonts w:ascii="Times New Roman" w:hAnsi="Times New Roman" w:cs="Times New Roman"/>
        </w:rPr>
        <w:t>Размер выплат за интенсивность и высокие результаты работы устанавливается работнику с учетом фактических результатов его работы и интенсивности его труда на определенный срок</w:t>
      </w:r>
      <w:r w:rsidR="001641DD">
        <w:rPr>
          <w:rFonts w:ascii="Times New Roman" w:hAnsi="Times New Roman" w:cs="Times New Roman"/>
        </w:rPr>
        <w:t xml:space="preserve"> устанавливаются в процентном соотношении к должностному окладу в пределах имеющихся финансовых средств на</w:t>
      </w:r>
      <w:r w:rsidR="00F36467">
        <w:rPr>
          <w:rFonts w:ascii="Times New Roman" w:hAnsi="Times New Roman" w:cs="Times New Roman"/>
        </w:rPr>
        <w:t xml:space="preserve"> соответствующий финансовый год</w:t>
      </w:r>
      <w:r w:rsidR="00E210CA">
        <w:rPr>
          <w:rFonts w:ascii="Times New Roman" w:hAnsi="Times New Roman" w:cs="Times New Roman"/>
        </w:rPr>
        <w:t>:</w:t>
      </w:r>
    </w:p>
    <w:p w:rsidR="001641DD" w:rsidRDefault="001641DD">
      <w:pPr>
        <w:pStyle w:val="ConsPlusNormal"/>
        <w:ind w:firstLine="540"/>
        <w:jc w:val="both"/>
        <w:rPr>
          <w:rFonts w:ascii="Times New Roman" w:hAnsi="Times New Roman" w:cs="Times New Roman"/>
        </w:rPr>
      </w:pPr>
      <w:r>
        <w:rPr>
          <w:rFonts w:ascii="Times New Roman" w:hAnsi="Times New Roman" w:cs="Times New Roman"/>
        </w:rPr>
        <w:t>- за образование до 30% от оклада</w:t>
      </w:r>
    </w:p>
    <w:p w:rsidR="001641DD" w:rsidRDefault="001641DD">
      <w:pPr>
        <w:pStyle w:val="ConsPlusNormal"/>
        <w:ind w:firstLine="540"/>
        <w:jc w:val="both"/>
        <w:rPr>
          <w:rFonts w:ascii="Times New Roman" w:hAnsi="Times New Roman" w:cs="Times New Roman"/>
        </w:rPr>
      </w:pPr>
      <w:r>
        <w:rPr>
          <w:rFonts w:ascii="Times New Roman" w:hAnsi="Times New Roman" w:cs="Times New Roman"/>
        </w:rPr>
        <w:t>- за высокую профессиональную квалификацию до 30% от оклада</w:t>
      </w:r>
    </w:p>
    <w:p w:rsidR="001641DD" w:rsidRDefault="001641DD">
      <w:pPr>
        <w:pStyle w:val="ConsPlusNormal"/>
        <w:ind w:firstLine="540"/>
        <w:jc w:val="both"/>
        <w:rPr>
          <w:rFonts w:ascii="Times New Roman" w:hAnsi="Times New Roman" w:cs="Times New Roman"/>
        </w:rPr>
      </w:pPr>
      <w:r>
        <w:rPr>
          <w:rFonts w:ascii="Times New Roman" w:hAnsi="Times New Roman" w:cs="Times New Roman"/>
        </w:rPr>
        <w:t>- За высокие производственные показатели до 50% от оклада.</w:t>
      </w:r>
    </w:p>
    <w:p w:rsidR="00E210CA" w:rsidRDefault="00E210CA">
      <w:pPr>
        <w:pStyle w:val="ConsPlusNormal"/>
        <w:ind w:firstLine="540"/>
        <w:jc w:val="both"/>
        <w:rPr>
          <w:rFonts w:ascii="Times New Roman" w:hAnsi="Times New Roman" w:cs="Times New Roman"/>
        </w:rPr>
      </w:pPr>
      <w:r>
        <w:rPr>
          <w:rFonts w:ascii="Times New Roman" w:hAnsi="Times New Roman" w:cs="Times New Roman"/>
        </w:rPr>
        <w:t>- за сложность</w:t>
      </w:r>
      <w:r w:rsidR="001641DD">
        <w:rPr>
          <w:rFonts w:ascii="Times New Roman" w:hAnsi="Times New Roman" w:cs="Times New Roman"/>
        </w:rPr>
        <w:t>, интенсивность</w:t>
      </w:r>
      <w:r>
        <w:rPr>
          <w:rFonts w:ascii="Times New Roman" w:hAnsi="Times New Roman" w:cs="Times New Roman"/>
        </w:rPr>
        <w:t xml:space="preserve"> и напряженность</w:t>
      </w:r>
      <w:r w:rsidR="001641DD">
        <w:rPr>
          <w:rFonts w:ascii="Times New Roman" w:hAnsi="Times New Roman" w:cs="Times New Roman"/>
        </w:rPr>
        <w:t xml:space="preserve"> труда</w:t>
      </w:r>
      <w:r w:rsidR="00C9626B">
        <w:rPr>
          <w:rFonts w:ascii="Times New Roman" w:hAnsi="Times New Roman" w:cs="Times New Roman"/>
        </w:rPr>
        <w:t xml:space="preserve"> до 7</w:t>
      </w:r>
      <w:r>
        <w:rPr>
          <w:rFonts w:ascii="Times New Roman" w:hAnsi="Times New Roman" w:cs="Times New Roman"/>
        </w:rPr>
        <w:t>0 % от оклада.</w:t>
      </w:r>
    </w:p>
    <w:p w:rsidR="00E210CA" w:rsidRDefault="00E210CA">
      <w:pPr>
        <w:pStyle w:val="ConsPlusNormal"/>
        <w:ind w:firstLine="540"/>
        <w:jc w:val="both"/>
        <w:rPr>
          <w:rFonts w:ascii="Times New Roman" w:hAnsi="Times New Roman" w:cs="Times New Roman"/>
        </w:rPr>
      </w:pPr>
      <w:r>
        <w:rPr>
          <w:rFonts w:ascii="Times New Roman" w:hAnsi="Times New Roman" w:cs="Times New Roman"/>
        </w:rPr>
        <w:t xml:space="preserve">- за выполнение особо важных и срочных работ и заданий до </w:t>
      </w:r>
      <w:r w:rsidR="00C9626B">
        <w:rPr>
          <w:rFonts w:ascii="Times New Roman" w:hAnsi="Times New Roman" w:cs="Times New Roman"/>
        </w:rPr>
        <w:t>7</w:t>
      </w:r>
      <w:r>
        <w:rPr>
          <w:rFonts w:ascii="Times New Roman" w:hAnsi="Times New Roman" w:cs="Times New Roman"/>
        </w:rPr>
        <w:t>0% оклада.</w:t>
      </w:r>
    </w:p>
    <w:p w:rsidR="00E210CA" w:rsidRDefault="00E210CA">
      <w:pPr>
        <w:pStyle w:val="ConsPlusNormal"/>
        <w:ind w:firstLine="540"/>
        <w:jc w:val="both"/>
        <w:rPr>
          <w:rFonts w:ascii="Times New Roman" w:hAnsi="Times New Roman" w:cs="Times New Roman"/>
        </w:rPr>
      </w:pPr>
      <w:r>
        <w:rPr>
          <w:rFonts w:ascii="Times New Roman" w:hAnsi="Times New Roman" w:cs="Times New Roman"/>
        </w:rPr>
        <w:t>- за качество выполняемых работ до 40% от оклада.</w:t>
      </w:r>
    </w:p>
    <w:p w:rsidR="00E210CA" w:rsidRDefault="00A95751">
      <w:pPr>
        <w:pStyle w:val="ConsPlusNormal"/>
        <w:ind w:firstLine="540"/>
        <w:jc w:val="both"/>
        <w:rPr>
          <w:rFonts w:ascii="Times New Roman" w:hAnsi="Times New Roman" w:cs="Times New Roman"/>
        </w:rPr>
      </w:pPr>
      <w:r>
        <w:rPr>
          <w:rFonts w:ascii="Times New Roman" w:hAnsi="Times New Roman" w:cs="Times New Roman"/>
        </w:rPr>
        <w:t xml:space="preserve">- </w:t>
      </w:r>
      <w:r w:rsidR="001641DD">
        <w:rPr>
          <w:rFonts w:ascii="Times New Roman" w:hAnsi="Times New Roman" w:cs="Times New Roman"/>
        </w:rPr>
        <w:t xml:space="preserve">за </w:t>
      </w:r>
      <w:r>
        <w:rPr>
          <w:rFonts w:ascii="Times New Roman" w:hAnsi="Times New Roman" w:cs="Times New Roman"/>
        </w:rPr>
        <w:t>особый режим и график работы до 50 % от оклада.</w:t>
      </w:r>
    </w:p>
    <w:p w:rsidR="001641DD" w:rsidRPr="009610E9" w:rsidRDefault="001641DD">
      <w:pPr>
        <w:pStyle w:val="ConsPlusNormal"/>
        <w:ind w:firstLine="540"/>
        <w:jc w:val="both"/>
        <w:rPr>
          <w:rFonts w:ascii="Times New Roman" w:hAnsi="Times New Roman" w:cs="Times New Roman"/>
        </w:rPr>
      </w:pPr>
      <w:r>
        <w:rPr>
          <w:rFonts w:ascii="Times New Roman" w:hAnsi="Times New Roman" w:cs="Times New Roman"/>
        </w:rPr>
        <w:t>- за выполнение задача с высокой степенью самостоятельности и ответственности до 30% оклада.</w:t>
      </w:r>
    </w:p>
    <w:p w:rsidR="00894764" w:rsidRPr="009610E9" w:rsidRDefault="00A6553A" w:rsidP="00A6553A">
      <w:pPr>
        <w:pStyle w:val="ConsPlusNormal"/>
        <w:jc w:val="both"/>
        <w:rPr>
          <w:rFonts w:ascii="Times New Roman" w:hAnsi="Times New Roman" w:cs="Times New Roman"/>
        </w:rPr>
      </w:pPr>
      <w:r>
        <w:rPr>
          <w:rFonts w:ascii="Times New Roman" w:hAnsi="Times New Roman" w:cs="Times New Roman"/>
        </w:rPr>
        <w:t>6</w:t>
      </w:r>
      <w:r w:rsidR="00B57681">
        <w:rPr>
          <w:rFonts w:ascii="Times New Roman" w:hAnsi="Times New Roman" w:cs="Times New Roman"/>
        </w:rPr>
        <w:t>4</w:t>
      </w:r>
      <w:r w:rsidR="00894764" w:rsidRPr="009610E9">
        <w:rPr>
          <w:rFonts w:ascii="Times New Roman" w:hAnsi="Times New Roman" w:cs="Times New Roman"/>
        </w:rPr>
        <w:t>. К выплатам за качество выполняемых работ относятся выплаты за ученую степень кандидата (доктора) наук и (или) почетное звание (СССР, РСФСР, Российской Федерации), название которого начинается со слов "Народный" или "Заслуженный", за должность доцента (профессора) и другие качественные показатели.</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Выплаты за качество выполняемых работ устанавливаются с целью материального стимулирования профессиональной подготовленности работников, высокой оценки, полученной по результатам проведенной независимой оценки качества образования.</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Размер выплат за качество выполняемых работ устанавливается работнику с учетом фактических результатов его работы на определенный срок в порядке, установленном коллективным договором, локальным нормативным актом образовательной организации, трудовым договором.</w:t>
      </w:r>
    </w:p>
    <w:p w:rsidR="001641DD" w:rsidRDefault="00A6553A" w:rsidP="00A6553A">
      <w:pPr>
        <w:pStyle w:val="ConsPlusNormal"/>
        <w:jc w:val="both"/>
        <w:rPr>
          <w:rFonts w:ascii="Times New Roman" w:hAnsi="Times New Roman" w:cs="Times New Roman"/>
        </w:rPr>
      </w:pPr>
      <w:r>
        <w:rPr>
          <w:rFonts w:ascii="Times New Roman" w:hAnsi="Times New Roman" w:cs="Times New Roman"/>
        </w:rPr>
        <w:t>6</w:t>
      </w:r>
      <w:r w:rsidR="00B57681">
        <w:rPr>
          <w:rFonts w:ascii="Times New Roman" w:hAnsi="Times New Roman" w:cs="Times New Roman"/>
        </w:rPr>
        <w:t>5</w:t>
      </w:r>
      <w:r w:rsidR="00894764" w:rsidRPr="009610E9">
        <w:rPr>
          <w:rFonts w:ascii="Times New Roman" w:hAnsi="Times New Roman" w:cs="Times New Roman"/>
        </w:rPr>
        <w:t>. К выплатам за стаж непрерывной работы, выслугу лет относятся выплаты, учитывающие стаж работы по специальности в сфере образования.</w:t>
      </w:r>
      <w:r w:rsidR="008725B8">
        <w:rPr>
          <w:rFonts w:ascii="Times New Roman" w:hAnsi="Times New Roman" w:cs="Times New Roman"/>
        </w:rPr>
        <w:t xml:space="preserve"> </w:t>
      </w:r>
    </w:p>
    <w:p w:rsidR="001641DD" w:rsidRPr="009610E9" w:rsidRDefault="001641DD" w:rsidP="00A6553A">
      <w:pPr>
        <w:pStyle w:val="ConsPlusNormal"/>
        <w:jc w:val="both"/>
        <w:rPr>
          <w:rFonts w:ascii="Times New Roman" w:hAnsi="Times New Roman" w:cs="Times New Roman"/>
        </w:rPr>
      </w:pPr>
      <w:r>
        <w:rPr>
          <w:rFonts w:ascii="Times New Roman" w:hAnsi="Times New Roman" w:cs="Times New Roman"/>
        </w:rPr>
        <w:t>66. стимулирующая выплата может быть снижена либо отменена ранее установленного срока при невыполнении критериев ее выплаты, а также при отсутствии средств на эти цели.</w:t>
      </w:r>
    </w:p>
    <w:p w:rsidR="00894764" w:rsidRPr="009610E9" w:rsidRDefault="001641DD" w:rsidP="00A6553A">
      <w:pPr>
        <w:pStyle w:val="ConsPlusNormal"/>
        <w:jc w:val="both"/>
        <w:rPr>
          <w:rFonts w:ascii="Times New Roman" w:hAnsi="Times New Roman" w:cs="Times New Roman"/>
        </w:rPr>
      </w:pPr>
      <w:r>
        <w:rPr>
          <w:rFonts w:ascii="Times New Roman" w:hAnsi="Times New Roman" w:cs="Times New Roman"/>
        </w:rPr>
        <w:t>67</w:t>
      </w:r>
      <w:r w:rsidR="00894764" w:rsidRPr="009610E9">
        <w:rPr>
          <w:rFonts w:ascii="Times New Roman" w:hAnsi="Times New Roman" w:cs="Times New Roman"/>
        </w:rPr>
        <w:t>. Работникам, работающим неполное рабочее время (день, неделя),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p>
    <w:p w:rsidR="00894764" w:rsidRDefault="00B57681" w:rsidP="00A6553A">
      <w:pPr>
        <w:pStyle w:val="ConsPlusNormal"/>
        <w:jc w:val="both"/>
        <w:rPr>
          <w:rFonts w:ascii="Times New Roman" w:hAnsi="Times New Roman" w:cs="Times New Roman"/>
        </w:rPr>
      </w:pPr>
      <w:r>
        <w:rPr>
          <w:rFonts w:ascii="Times New Roman" w:hAnsi="Times New Roman" w:cs="Times New Roman"/>
        </w:rPr>
        <w:t>67</w:t>
      </w:r>
      <w:r w:rsidR="00894764" w:rsidRPr="009610E9">
        <w:rPr>
          <w:rFonts w:ascii="Times New Roman" w:hAnsi="Times New Roman" w:cs="Times New Roman"/>
        </w:rPr>
        <w:t>. К премиальным выплатам по итогам работы относятся выплаты, устанавливаемые по итогам работы за определенный период времени, на основании показателей и критериев оценки эффективности деятельности образовательной организации.</w:t>
      </w:r>
    </w:p>
    <w:p w:rsidR="00271313" w:rsidRDefault="00271313" w:rsidP="00A6553A">
      <w:pPr>
        <w:pStyle w:val="ConsPlusNormal"/>
        <w:jc w:val="both"/>
        <w:rPr>
          <w:rFonts w:ascii="Times New Roman" w:hAnsi="Times New Roman" w:cs="Times New Roman"/>
        </w:rPr>
      </w:pPr>
      <w:r>
        <w:rPr>
          <w:rFonts w:ascii="Times New Roman" w:hAnsi="Times New Roman" w:cs="Times New Roman"/>
        </w:rPr>
        <w:t>68. стимулирующие выплаты устанавливаются в зависимости от наличия средств на эти цели, и пересматриваются на 01 января и 01 сентября финансового года.</w:t>
      </w:r>
    </w:p>
    <w:p w:rsidR="008725B8" w:rsidRPr="009610E9" w:rsidRDefault="008725B8" w:rsidP="00A6553A">
      <w:pPr>
        <w:pStyle w:val="ConsPlusNormal"/>
        <w:jc w:val="both"/>
        <w:rPr>
          <w:rFonts w:ascii="Times New Roman" w:hAnsi="Times New Roman" w:cs="Times New Roman"/>
        </w:rPr>
      </w:pPr>
      <w:r>
        <w:rPr>
          <w:rFonts w:ascii="Times New Roman" w:hAnsi="Times New Roman" w:cs="Times New Roman"/>
        </w:rPr>
        <w:t>69. Расчет стимулирующих выплата педагогическим работникам за образование, за стаж, за сложность предмета рассчитывается следующим образом: минимальный оклад (</w:t>
      </w:r>
      <w:r w:rsidR="00056A44">
        <w:rPr>
          <w:rFonts w:ascii="Times New Roman" w:hAnsi="Times New Roman" w:cs="Times New Roman"/>
        </w:rPr>
        <w:t>12400</w:t>
      </w:r>
      <w:r>
        <w:rPr>
          <w:rFonts w:ascii="Times New Roman" w:hAnsi="Times New Roman" w:cs="Times New Roman"/>
        </w:rPr>
        <w:t xml:space="preserve"> руб. или </w:t>
      </w:r>
      <w:r w:rsidR="00056A44">
        <w:rPr>
          <w:rFonts w:ascii="Times New Roman" w:hAnsi="Times New Roman" w:cs="Times New Roman"/>
        </w:rPr>
        <w:t>12000</w:t>
      </w:r>
      <w:r>
        <w:rPr>
          <w:rFonts w:ascii="Times New Roman" w:hAnsi="Times New Roman" w:cs="Times New Roman"/>
        </w:rPr>
        <w:t xml:space="preserve"> руб. делится на количество часов 18 (30) затем умножается на количество часов по указанной нагрузке каждого педагога и умножается на коэффициенты из приложения № 6</w:t>
      </w:r>
    </w:p>
    <w:p w:rsidR="00894764" w:rsidRPr="009610E9" w:rsidRDefault="008725B8" w:rsidP="00A6553A">
      <w:pPr>
        <w:pStyle w:val="ConsPlusNormal"/>
        <w:jc w:val="both"/>
        <w:rPr>
          <w:rFonts w:ascii="Times New Roman" w:hAnsi="Times New Roman" w:cs="Times New Roman"/>
        </w:rPr>
      </w:pPr>
      <w:r>
        <w:rPr>
          <w:rFonts w:ascii="Times New Roman" w:hAnsi="Times New Roman" w:cs="Times New Roman"/>
        </w:rPr>
        <w:t>70</w:t>
      </w:r>
      <w:r w:rsidR="00894764" w:rsidRPr="009610E9">
        <w:rPr>
          <w:rFonts w:ascii="Times New Roman" w:hAnsi="Times New Roman" w:cs="Times New Roman"/>
        </w:rPr>
        <w:t>. В целях социальной защищенности работников образовательных учреждений и поощрении их за достигнутые успехи, профессионализм и личный вклад в работу коллектива в пределах финансовых средств на оплату труда по решению руководителя образовательного учреждения применяется единовременное премирование работников образовательных учреждений:</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1) при объявлении благодарности Министерства образования и науки Российской Федерации;</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2) при награждении Почетной грамотой Министерства образования и науки Российской Федерации;</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3) при награжде</w:t>
      </w:r>
      <w:r w:rsidR="00F1347D" w:rsidRPr="009610E9">
        <w:rPr>
          <w:rFonts w:ascii="Times New Roman" w:hAnsi="Times New Roman" w:cs="Times New Roman"/>
        </w:rPr>
        <w:t xml:space="preserve">нии государственными </w:t>
      </w:r>
      <w:r w:rsidR="00D76904" w:rsidRPr="009610E9">
        <w:rPr>
          <w:rFonts w:ascii="Times New Roman" w:hAnsi="Times New Roman" w:cs="Times New Roman"/>
        </w:rPr>
        <w:t>наградами,</w:t>
      </w:r>
      <w:r w:rsidRPr="009610E9">
        <w:rPr>
          <w:rFonts w:ascii="Times New Roman" w:hAnsi="Times New Roman" w:cs="Times New Roman"/>
        </w:rPr>
        <w:t xml:space="preserve"> наградами Свердловской области</w:t>
      </w:r>
      <w:r w:rsidR="00F1347D" w:rsidRPr="009610E9">
        <w:rPr>
          <w:rFonts w:ascii="Times New Roman" w:hAnsi="Times New Roman" w:cs="Times New Roman"/>
        </w:rPr>
        <w:t xml:space="preserve"> и муниципальными наградами</w:t>
      </w:r>
      <w:r w:rsidRPr="009610E9">
        <w:rPr>
          <w:rFonts w:ascii="Times New Roman" w:hAnsi="Times New Roman" w:cs="Times New Roman"/>
        </w:rPr>
        <w:t>;</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4) в связи с празднованием Дня учителя;</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5) в связи с праздничными днями и юбилейными датами (50, 55, 60 лет со дня рождения и последующие каждые 5 лет);</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6) при увольнении в связи с уходом на страховую пенсию по старости;</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7)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p w:rsidR="00894764" w:rsidRPr="009610E9" w:rsidRDefault="00894764" w:rsidP="00894764">
      <w:pPr>
        <w:pStyle w:val="ConsPlusNormal"/>
        <w:ind w:firstLine="540"/>
        <w:jc w:val="both"/>
        <w:rPr>
          <w:rFonts w:ascii="Times New Roman" w:hAnsi="Times New Roman" w:cs="Times New Roman"/>
          <w:sz w:val="2"/>
          <w:szCs w:val="2"/>
        </w:rPr>
      </w:pPr>
      <w:r w:rsidRPr="009610E9">
        <w:rPr>
          <w:rFonts w:ascii="Times New Roman" w:hAnsi="Times New Roman" w:cs="Times New Roman"/>
        </w:rPr>
        <w:t xml:space="preserve">Условия, порядок и размер единовременного премирования определяются положением о премировании работников образовательного учреждения, принятым руководителем образовательного </w:t>
      </w:r>
      <w:r w:rsidRPr="009610E9">
        <w:rPr>
          <w:rFonts w:ascii="Times New Roman" w:hAnsi="Times New Roman" w:cs="Times New Roman"/>
        </w:rPr>
        <w:lastRenderedPageBreak/>
        <w:t>учреждения с учетом мнения выборного органа первичной профсоюзной организации или при его отсутствии иного представительного органа работников образовательной организации.</w:t>
      </w:r>
    </w:p>
    <w:p w:rsidR="00894764" w:rsidRPr="009610E9" w:rsidRDefault="008725B8" w:rsidP="00A6553A">
      <w:pPr>
        <w:pStyle w:val="ConsPlusNormal"/>
        <w:jc w:val="both"/>
        <w:rPr>
          <w:rFonts w:ascii="Times New Roman" w:hAnsi="Times New Roman" w:cs="Times New Roman"/>
        </w:rPr>
      </w:pPr>
      <w:r>
        <w:rPr>
          <w:rFonts w:ascii="Times New Roman" w:hAnsi="Times New Roman" w:cs="Times New Roman"/>
        </w:rPr>
        <w:t>71</w:t>
      </w:r>
      <w:r w:rsidR="00894764" w:rsidRPr="009610E9">
        <w:rPr>
          <w:rFonts w:ascii="Times New Roman" w:hAnsi="Times New Roman" w:cs="Times New Roman"/>
        </w:rPr>
        <w:t>. Работодатели вправе, при наличии экономии финансовых средств на оплату труда, оказывать работникам материальную помощь.</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Условия выплаты и размер материальной помощи устанавливаются локальным актом образовательного учреждения, принятым руководителем образовательного учреждения с учетом мнения выборного органа первичной профсоюзной организации или иного представительного органа работников образовательного учреждения или (и) коллективным договором, соглашением.</w:t>
      </w: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Материальная помощь выплачивается на основании заявления работника.</w:t>
      </w:r>
    </w:p>
    <w:p w:rsidR="00D873E9" w:rsidRDefault="00271313" w:rsidP="00271313">
      <w:pPr>
        <w:pStyle w:val="ConsPlusNormal"/>
        <w:jc w:val="both"/>
        <w:rPr>
          <w:rFonts w:ascii="Times New Roman" w:hAnsi="Times New Roman" w:cs="Times New Roman"/>
        </w:rPr>
      </w:pPr>
      <w:r>
        <w:rPr>
          <w:rFonts w:ascii="Times New Roman" w:hAnsi="Times New Roman" w:cs="Times New Roman"/>
        </w:rPr>
        <w:t>7</w:t>
      </w:r>
      <w:r w:rsidR="008725B8">
        <w:rPr>
          <w:rFonts w:ascii="Times New Roman" w:hAnsi="Times New Roman" w:cs="Times New Roman"/>
        </w:rPr>
        <w:t>2</w:t>
      </w:r>
      <w:r>
        <w:rPr>
          <w:rFonts w:ascii="Times New Roman" w:hAnsi="Times New Roman" w:cs="Times New Roman"/>
        </w:rPr>
        <w:t xml:space="preserve">. </w:t>
      </w:r>
      <w:r w:rsidR="00D873E9">
        <w:rPr>
          <w:rFonts w:ascii="Times New Roman" w:hAnsi="Times New Roman" w:cs="Times New Roman"/>
        </w:rPr>
        <w:t>В</w:t>
      </w:r>
      <w:r>
        <w:rPr>
          <w:rFonts w:ascii="Times New Roman" w:hAnsi="Times New Roman" w:cs="Times New Roman"/>
        </w:rPr>
        <w:t xml:space="preserve"> </w:t>
      </w:r>
      <w:r w:rsidR="00D873E9">
        <w:rPr>
          <w:rFonts w:ascii="Times New Roman" w:hAnsi="Times New Roman" w:cs="Times New Roman"/>
        </w:rPr>
        <w:t>соответствии</w:t>
      </w:r>
      <w:r>
        <w:rPr>
          <w:rFonts w:ascii="Times New Roman" w:hAnsi="Times New Roman" w:cs="Times New Roman"/>
        </w:rPr>
        <w:t xml:space="preserve"> с положением</w:t>
      </w:r>
      <w:r w:rsidR="00D873E9">
        <w:rPr>
          <w:rFonts w:ascii="Times New Roman" w:hAnsi="Times New Roman" w:cs="Times New Roman"/>
        </w:rPr>
        <w:t xml:space="preserve"> работникам выплачивается виды премии:</w:t>
      </w:r>
    </w:p>
    <w:p w:rsidR="00271313" w:rsidRDefault="00271313" w:rsidP="00271313">
      <w:pPr>
        <w:pStyle w:val="ConsPlusNormal"/>
        <w:jc w:val="both"/>
        <w:rPr>
          <w:rFonts w:ascii="Times New Roman" w:hAnsi="Times New Roman" w:cs="Times New Roman"/>
        </w:rPr>
      </w:pPr>
      <w:r>
        <w:rPr>
          <w:rFonts w:ascii="Times New Roman" w:hAnsi="Times New Roman" w:cs="Times New Roman"/>
        </w:rPr>
        <w:t>Премия за выполненную работу по итогам работы за месяц, квартал, полугодие, год;</w:t>
      </w:r>
    </w:p>
    <w:p w:rsidR="00894764" w:rsidRDefault="00271313" w:rsidP="00271313">
      <w:pPr>
        <w:pStyle w:val="ConsPlusNormal"/>
        <w:jc w:val="both"/>
        <w:rPr>
          <w:rFonts w:ascii="Times New Roman" w:hAnsi="Times New Roman" w:cs="Times New Roman"/>
        </w:rPr>
      </w:pPr>
      <w:r>
        <w:rPr>
          <w:rFonts w:ascii="Times New Roman" w:hAnsi="Times New Roman" w:cs="Times New Roman"/>
        </w:rPr>
        <w:t>Премирование за качество выполняемых работ</w:t>
      </w:r>
      <w:r w:rsidR="00D873E9">
        <w:rPr>
          <w:rFonts w:ascii="Times New Roman" w:hAnsi="Times New Roman" w:cs="Times New Roman"/>
        </w:rPr>
        <w:t>.</w:t>
      </w:r>
    </w:p>
    <w:p w:rsidR="00D873E9" w:rsidRDefault="00D873E9" w:rsidP="00D873E9">
      <w:pPr>
        <w:pStyle w:val="ConsPlusNormal"/>
        <w:ind w:firstLine="708"/>
        <w:jc w:val="both"/>
        <w:rPr>
          <w:rFonts w:ascii="Times New Roman" w:hAnsi="Times New Roman" w:cs="Times New Roman"/>
        </w:rPr>
      </w:pPr>
      <w:r>
        <w:rPr>
          <w:rFonts w:ascii="Times New Roman" w:hAnsi="Times New Roman" w:cs="Times New Roman"/>
        </w:rPr>
        <w:t>Работникам, занятым по совместительству, а также на условиях неполного рабочего время, начисление производится пропорционально отработанному времени либо на других условиях, определенных трудовым договором.</w:t>
      </w:r>
    </w:p>
    <w:p w:rsidR="00D873E9" w:rsidRPr="009610E9" w:rsidRDefault="00D873E9" w:rsidP="00D873E9">
      <w:pPr>
        <w:pStyle w:val="ConsPlusNormal"/>
        <w:jc w:val="both"/>
        <w:rPr>
          <w:rFonts w:ascii="Times New Roman" w:hAnsi="Times New Roman" w:cs="Times New Roman"/>
        </w:rPr>
      </w:pPr>
      <w:r>
        <w:rPr>
          <w:rFonts w:ascii="Times New Roman" w:hAnsi="Times New Roman" w:cs="Times New Roman"/>
        </w:rPr>
        <w:t>7</w:t>
      </w:r>
      <w:r w:rsidR="008725B8">
        <w:rPr>
          <w:rFonts w:ascii="Times New Roman" w:hAnsi="Times New Roman" w:cs="Times New Roman"/>
        </w:rPr>
        <w:t>3</w:t>
      </w:r>
      <w:r>
        <w:rPr>
          <w:rFonts w:ascii="Times New Roman" w:hAnsi="Times New Roman" w:cs="Times New Roman"/>
        </w:rPr>
        <w:t xml:space="preserve">. </w:t>
      </w:r>
      <w:r w:rsidR="00687A67">
        <w:rPr>
          <w:rFonts w:ascii="Times New Roman" w:hAnsi="Times New Roman" w:cs="Times New Roman"/>
        </w:rPr>
        <w:t>Стимулирующие выплаты и премии по итогам работы</w:t>
      </w:r>
      <w:r>
        <w:rPr>
          <w:rFonts w:ascii="Times New Roman" w:hAnsi="Times New Roman" w:cs="Times New Roman"/>
        </w:rPr>
        <w:t xml:space="preserve"> выплачивается в пределах фонда стимулирующих выплат и экономии фонда оплаты труда, более подробные критерии оценки для премии оговорены в положении о стимулировании. </w:t>
      </w: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CD7E35" w:rsidRDefault="00CD7E35">
      <w:pPr>
        <w:rPr>
          <w:rFonts w:ascii="Times New Roman" w:eastAsia="Times New Roman" w:hAnsi="Times New Roman" w:cs="Times New Roman"/>
          <w:szCs w:val="20"/>
          <w:lang w:eastAsia="ru-RU"/>
        </w:rPr>
      </w:pPr>
      <w:r>
        <w:rPr>
          <w:rFonts w:ascii="Times New Roman" w:hAnsi="Times New Roman" w:cs="Times New Roman"/>
        </w:rPr>
        <w:br w:type="page"/>
      </w:r>
    </w:p>
    <w:p w:rsidR="00894764" w:rsidRPr="005F022B" w:rsidRDefault="00CD7E35">
      <w:pPr>
        <w:pStyle w:val="ConsPlusNormal"/>
        <w:jc w:val="right"/>
        <w:outlineLvl w:val="1"/>
        <w:rPr>
          <w:rFonts w:ascii="Times New Roman" w:hAnsi="Times New Roman" w:cs="Times New Roman"/>
        </w:rPr>
      </w:pPr>
      <w:r>
        <w:rPr>
          <w:rFonts w:ascii="Times New Roman" w:hAnsi="Times New Roman" w:cs="Times New Roman"/>
        </w:rPr>
        <w:lastRenderedPageBreak/>
        <w:t>П</w:t>
      </w:r>
      <w:r w:rsidR="00076D23" w:rsidRPr="009610E9">
        <w:rPr>
          <w:rFonts w:ascii="Times New Roman" w:hAnsi="Times New Roman" w:cs="Times New Roman"/>
        </w:rPr>
        <w:t xml:space="preserve">риложение N </w:t>
      </w:r>
      <w:r w:rsidR="00FC41B3">
        <w:rPr>
          <w:rFonts w:ascii="Times New Roman" w:hAnsi="Times New Roman" w:cs="Times New Roman"/>
        </w:rPr>
        <w:t>1</w:t>
      </w:r>
    </w:p>
    <w:p w:rsidR="00894764" w:rsidRPr="009610E9" w:rsidRDefault="00894764">
      <w:pPr>
        <w:pStyle w:val="ConsPlusNormal"/>
        <w:jc w:val="right"/>
        <w:rPr>
          <w:rFonts w:ascii="Times New Roman" w:hAnsi="Times New Roman" w:cs="Times New Roman"/>
        </w:rPr>
      </w:pPr>
      <w:r w:rsidRPr="009610E9">
        <w:rPr>
          <w:rFonts w:ascii="Times New Roman" w:hAnsi="Times New Roman" w:cs="Times New Roman"/>
        </w:rPr>
        <w:t>к Положению</w:t>
      </w: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jc w:val="center"/>
        <w:rPr>
          <w:rFonts w:ascii="Times New Roman" w:hAnsi="Times New Roman" w:cs="Times New Roman"/>
        </w:rPr>
      </w:pPr>
      <w:bookmarkStart w:id="6" w:name="P319"/>
      <w:bookmarkEnd w:id="6"/>
      <w:r w:rsidRPr="009610E9">
        <w:rPr>
          <w:rFonts w:ascii="Times New Roman" w:hAnsi="Times New Roman" w:cs="Times New Roman"/>
        </w:rPr>
        <w:t>ПРОФЕССИОНАЛЬНАЯ КВАЛИФИКАЦИОННАЯ ГРУППА</w:t>
      </w:r>
    </w:p>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ДОЛЖНОСТЕЙ РАБОТНИКОВ УЧЕБНО-ВСПОМОГАТЕЛЬНОГО ПЕРСОНАЛА</w:t>
      </w:r>
    </w:p>
    <w:p w:rsidR="00894764" w:rsidRPr="009610E9" w:rsidRDefault="00894764">
      <w:pPr>
        <w:pStyle w:val="ConsPlusNormal"/>
        <w:ind w:firstLine="540"/>
        <w:jc w:val="both"/>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4649"/>
        <w:gridCol w:w="1968"/>
      </w:tblGrid>
      <w:tr w:rsidR="00691B65" w:rsidRPr="009610E9" w:rsidTr="00543987">
        <w:tc>
          <w:tcPr>
            <w:tcW w:w="2381"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Квалификационные уровни</w:t>
            </w:r>
          </w:p>
        </w:tc>
        <w:tc>
          <w:tcPr>
            <w:tcW w:w="4649"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Должности работников образования</w:t>
            </w:r>
          </w:p>
        </w:tc>
        <w:tc>
          <w:tcPr>
            <w:tcW w:w="1968"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Минимальный размер должностного оклада, рублей</w:t>
            </w:r>
          </w:p>
        </w:tc>
      </w:tr>
      <w:tr w:rsidR="00691B65" w:rsidRPr="009610E9" w:rsidTr="00543987">
        <w:tc>
          <w:tcPr>
            <w:tcW w:w="8998" w:type="dxa"/>
            <w:gridSpan w:val="3"/>
          </w:tcPr>
          <w:p w:rsidR="00894764" w:rsidRPr="009610E9" w:rsidRDefault="00894764">
            <w:pPr>
              <w:pStyle w:val="ConsPlusNormal"/>
              <w:jc w:val="center"/>
              <w:outlineLvl w:val="2"/>
              <w:rPr>
                <w:rFonts w:ascii="Times New Roman" w:hAnsi="Times New Roman" w:cs="Times New Roman"/>
              </w:rPr>
            </w:pPr>
            <w:r w:rsidRPr="009610E9">
              <w:rPr>
                <w:rFonts w:ascii="Times New Roman" w:hAnsi="Times New Roman" w:cs="Times New Roman"/>
              </w:rPr>
              <w:t>Профессиональная квалификационная группа должностей работников учебно-вспомогательного персонала второго уровня</w:t>
            </w:r>
          </w:p>
        </w:tc>
      </w:tr>
      <w:tr w:rsidR="00691B65" w:rsidRPr="009610E9" w:rsidTr="00543987">
        <w:tc>
          <w:tcPr>
            <w:tcW w:w="2381"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2 квалификационный уровень</w:t>
            </w:r>
          </w:p>
        </w:tc>
        <w:tc>
          <w:tcPr>
            <w:tcW w:w="4649" w:type="dxa"/>
          </w:tcPr>
          <w:p w:rsidR="00894764" w:rsidRPr="009610E9" w:rsidRDefault="00894764" w:rsidP="00FC41B3">
            <w:pPr>
              <w:pStyle w:val="ConsPlusNormal"/>
              <w:rPr>
                <w:rFonts w:ascii="Times New Roman" w:hAnsi="Times New Roman" w:cs="Times New Roman"/>
              </w:rPr>
            </w:pPr>
            <w:r w:rsidRPr="009610E9">
              <w:rPr>
                <w:rFonts w:ascii="Times New Roman" w:hAnsi="Times New Roman" w:cs="Times New Roman"/>
              </w:rPr>
              <w:t xml:space="preserve">диспетчер </w:t>
            </w:r>
            <w:r w:rsidR="00FC41B3">
              <w:rPr>
                <w:rFonts w:ascii="Times New Roman" w:hAnsi="Times New Roman" w:cs="Times New Roman"/>
              </w:rPr>
              <w:t>по расписанию</w:t>
            </w:r>
          </w:p>
        </w:tc>
        <w:tc>
          <w:tcPr>
            <w:tcW w:w="1968" w:type="dxa"/>
          </w:tcPr>
          <w:p w:rsidR="00894764" w:rsidRPr="009610E9" w:rsidRDefault="00543987">
            <w:pPr>
              <w:pStyle w:val="ConsPlusNormal"/>
              <w:jc w:val="center"/>
              <w:rPr>
                <w:rFonts w:ascii="Times New Roman" w:hAnsi="Times New Roman" w:cs="Times New Roman"/>
              </w:rPr>
            </w:pPr>
            <w:r>
              <w:rPr>
                <w:rFonts w:ascii="Times New Roman" w:hAnsi="Times New Roman" w:cs="Times New Roman"/>
              </w:rPr>
              <w:t>8396,15</w:t>
            </w:r>
          </w:p>
        </w:tc>
      </w:tr>
    </w:tbl>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FC41B3" w:rsidRDefault="00076D23">
      <w:pPr>
        <w:pStyle w:val="ConsPlusNormal"/>
        <w:jc w:val="right"/>
        <w:outlineLvl w:val="1"/>
        <w:rPr>
          <w:rFonts w:ascii="Times New Roman" w:hAnsi="Times New Roman" w:cs="Times New Roman"/>
        </w:rPr>
      </w:pPr>
      <w:r w:rsidRPr="009610E9">
        <w:rPr>
          <w:rFonts w:ascii="Times New Roman" w:hAnsi="Times New Roman" w:cs="Times New Roman"/>
        </w:rPr>
        <w:t xml:space="preserve">Приложение N </w:t>
      </w:r>
      <w:r w:rsidR="00FC41B3">
        <w:rPr>
          <w:rFonts w:ascii="Times New Roman" w:hAnsi="Times New Roman" w:cs="Times New Roman"/>
        </w:rPr>
        <w:t>2</w:t>
      </w:r>
    </w:p>
    <w:p w:rsidR="00894764" w:rsidRPr="009610E9" w:rsidRDefault="00894764">
      <w:pPr>
        <w:pStyle w:val="ConsPlusNormal"/>
        <w:jc w:val="right"/>
        <w:rPr>
          <w:rFonts w:ascii="Times New Roman" w:hAnsi="Times New Roman" w:cs="Times New Roman"/>
        </w:rPr>
      </w:pPr>
      <w:r w:rsidRPr="009610E9">
        <w:rPr>
          <w:rFonts w:ascii="Times New Roman" w:hAnsi="Times New Roman" w:cs="Times New Roman"/>
        </w:rPr>
        <w:t>к Положению</w:t>
      </w: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jc w:val="center"/>
        <w:rPr>
          <w:rFonts w:ascii="Times New Roman" w:hAnsi="Times New Roman" w:cs="Times New Roman"/>
        </w:rPr>
      </w:pPr>
      <w:bookmarkStart w:id="7" w:name="P344"/>
      <w:bookmarkEnd w:id="7"/>
      <w:r w:rsidRPr="009610E9">
        <w:rPr>
          <w:rFonts w:ascii="Times New Roman" w:hAnsi="Times New Roman" w:cs="Times New Roman"/>
        </w:rPr>
        <w:t>ПРОФЕССИОНАЛЬНАЯ КВАЛИФИКАЦИОННАЯ ГРУППА</w:t>
      </w:r>
    </w:p>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ДОЛЖНОСТЕЙ ПЕДАГОГИЧЕСКИХ РАБОТНИКОВ</w:t>
      </w:r>
    </w:p>
    <w:p w:rsidR="00894764" w:rsidRPr="009610E9" w:rsidRDefault="00894764">
      <w:pPr>
        <w:pStyle w:val="ConsPlusNormal"/>
        <w:ind w:firstLine="540"/>
        <w:jc w:val="both"/>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4649"/>
        <w:gridCol w:w="2041"/>
      </w:tblGrid>
      <w:tr w:rsidR="00691B65" w:rsidRPr="009610E9">
        <w:tc>
          <w:tcPr>
            <w:tcW w:w="2381"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Квалификационные уровни</w:t>
            </w:r>
          </w:p>
        </w:tc>
        <w:tc>
          <w:tcPr>
            <w:tcW w:w="4649"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Должности работников образования</w:t>
            </w:r>
          </w:p>
        </w:tc>
        <w:tc>
          <w:tcPr>
            <w:tcW w:w="2041"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Минимальный размер должностного оклада, ставки заработной платы, рублей</w:t>
            </w:r>
          </w:p>
        </w:tc>
      </w:tr>
      <w:tr w:rsidR="00691B65" w:rsidRPr="009610E9">
        <w:tc>
          <w:tcPr>
            <w:tcW w:w="2381"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2 квалификационный уровень</w:t>
            </w:r>
          </w:p>
        </w:tc>
        <w:tc>
          <w:tcPr>
            <w:tcW w:w="4649" w:type="dxa"/>
          </w:tcPr>
          <w:p w:rsidR="00894764" w:rsidRPr="009610E9" w:rsidRDefault="00894764" w:rsidP="00FC41B3">
            <w:pPr>
              <w:pStyle w:val="ConsPlusNormal"/>
              <w:rPr>
                <w:rFonts w:ascii="Times New Roman" w:hAnsi="Times New Roman" w:cs="Times New Roman"/>
              </w:rPr>
            </w:pPr>
            <w:r w:rsidRPr="009610E9">
              <w:rPr>
                <w:rFonts w:ascii="Times New Roman" w:hAnsi="Times New Roman" w:cs="Times New Roman"/>
              </w:rPr>
              <w:t>педагог дополнительного образования; педагог-организатор; социальный педагог</w:t>
            </w:r>
          </w:p>
        </w:tc>
        <w:tc>
          <w:tcPr>
            <w:tcW w:w="2041" w:type="dxa"/>
          </w:tcPr>
          <w:p w:rsidR="00894764" w:rsidRPr="009610E9" w:rsidRDefault="004B37D6">
            <w:pPr>
              <w:pStyle w:val="ConsPlusNormal"/>
              <w:jc w:val="center"/>
              <w:rPr>
                <w:rFonts w:ascii="Times New Roman" w:hAnsi="Times New Roman" w:cs="Times New Roman"/>
              </w:rPr>
            </w:pPr>
            <w:r>
              <w:rPr>
                <w:rFonts w:ascii="Times New Roman" w:hAnsi="Times New Roman" w:cs="Times New Roman"/>
              </w:rPr>
              <w:t>12000</w:t>
            </w:r>
          </w:p>
        </w:tc>
      </w:tr>
      <w:tr w:rsidR="00691B65" w:rsidRPr="009610E9">
        <w:tc>
          <w:tcPr>
            <w:tcW w:w="2381"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3 квалификационный уровень</w:t>
            </w:r>
          </w:p>
        </w:tc>
        <w:tc>
          <w:tcPr>
            <w:tcW w:w="4649" w:type="dxa"/>
          </w:tcPr>
          <w:p w:rsidR="00894764" w:rsidRPr="009610E9" w:rsidRDefault="00894764" w:rsidP="0033569A">
            <w:pPr>
              <w:pStyle w:val="ConsPlusNormal"/>
              <w:rPr>
                <w:rFonts w:ascii="Times New Roman" w:hAnsi="Times New Roman" w:cs="Times New Roman"/>
              </w:rPr>
            </w:pPr>
            <w:r w:rsidRPr="009610E9">
              <w:rPr>
                <w:rFonts w:ascii="Times New Roman" w:hAnsi="Times New Roman" w:cs="Times New Roman"/>
              </w:rPr>
              <w:t>воспитатель; педагог-психолог</w:t>
            </w:r>
          </w:p>
        </w:tc>
        <w:tc>
          <w:tcPr>
            <w:tcW w:w="2041" w:type="dxa"/>
          </w:tcPr>
          <w:p w:rsidR="00894764" w:rsidRPr="009610E9" w:rsidRDefault="004B37D6">
            <w:pPr>
              <w:pStyle w:val="ConsPlusNormal"/>
              <w:jc w:val="center"/>
              <w:rPr>
                <w:rFonts w:ascii="Times New Roman" w:hAnsi="Times New Roman" w:cs="Times New Roman"/>
              </w:rPr>
            </w:pPr>
            <w:r>
              <w:rPr>
                <w:rFonts w:ascii="Times New Roman" w:hAnsi="Times New Roman" w:cs="Times New Roman"/>
              </w:rPr>
              <w:t>12000</w:t>
            </w:r>
          </w:p>
        </w:tc>
      </w:tr>
      <w:tr w:rsidR="00691B65" w:rsidRPr="009610E9">
        <w:tc>
          <w:tcPr>
            <w:tcW w:w="2381"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4 квалификационный уровень</w:t>
            </w:r>
          </w:p>
        </w:tc>
        <w:tc>
          <w:tcPr>
            <w:tcW w:w="4649" w:type="dxa"/>
          </w:tcPr>
          <w:p w:rsidR="00894764" w:rsidRPr="009610E9" w:rsidRDefault="00894764" w:rsidP="00FC41B3">
            <w:pPr>
              <w:pStyle w:val="ConsPlusNormal"/>
              <w:rPr>
                <w:rFonts w:ascii="Times New Roman" w:hAnsi="Times New Roman" w:cs="Times New Roman"/>
              </w:rPr>
            </w:pPr>
            <w:r w:rsidRPr="009610E9">
              <w:rPr>
                <w:rFonts w:ascii="Times New Roman" w:hAnsi="Times New Roman" w:cs="Times New Roman"/>
              </w:rPr>
              <w:t>преподаватель-организатор основ безопасности жизнедеятельности; учитель; учитель-дефектолог; учитель-логопед (логопед), педагог-библиотекарь</w:t>
            </w:r>
          </w:p>
        </w:tc>
        <w:tc>
          <w:tcPr>
            <w:tcW w:w="2041" w:type="dxa"/>
          </w:tcPr>
          <w:p w:rsidR="00894764" w:rsidRPr="009610E9" w:rsidRDefault="004B37D6">
            <w:pPr>
              <w:pStyle w:val="ConsPlusNormal"/>
              <w:jc w:val="center"/>
              <w:rPr>
                <w:rFonts w:ascii="Times New Roman" w:hAnsi="Times New Roman" w:cs="Times New Roman"/>
              </w:rPr>
            </w:pPr>
            <w:r>
              <w:rPr>
                <w:rFonts w:ascii="Times New Roman" w:hAnsi="Times New Roman" w:cs="Times New Roman"/>
              </w:rPr>
              <w:t>12400</w:t>
            </w:r>
          </w:p>
        </w:tc>
      </w:tr>
    </w:tbl>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Примечание. При установлении размеров должностных окладов, ставок заработной платы локальным актом образовательной организации, в отношении которой функции и полномочия учредителя осуществляют</w:t>
      </w:r>
      <w:r w:rsidR="0047039E" w:rsidRPr="009610E9">
        <w:rPr>
          <w:rFonts w:ascii="Times New Roman" w:hAnsi="Times New Roman" w:cs="Times New Roman"/>
        </w:rPr>
        <w:t xml:space="preserve">ся </w:t>
      </w:r>
      <w:r w:rsidR="004B37D6" w:rsidRPr="009610E9">
        <w:rPr>
          <w:rFonts w:ascii="Times New Roman" w:hAnsi="Times New Roman" w:cs="Times New Roman"/>
        </w:rPr>
        <w:t>администрацией городского</w:t>
      </w:r>
      <w:r w:rsidRPr="009610E9">
        <w:rPr>
          <w:rFonts w:ascii="Times New Roman" w:hAnsi="Times New Roman" w:cs="Times New Roman"/>
        </w:rPr>
        <w:t xml:space="preserve"> округа</w:t>
      </w:r>
      <w:r w:rsidR="0047039E" w:rsidRPr="009610E9">
        <w:rPr>
          <w:rFonts w:ascii="Times New Roman" w:hAnsi="Times New Roman" w:cs="Times New Roman"/>
        </w:rPr>
        <w:t xml:space="preserve"> Богданович</w:t>
      </w:r>
      <w:r w:rsidRPr="009610E9">
        <w:rPr>
          <w:rFonts w:ascii="Times New Roman" w:hAnsi="Times New Roman" w:cs="Times New Roman"/>
        </w:rPr>
        <w:t>, предусматривается их повышение за квалификационную категорию или за соответствие занимаемой должности педагогическим работникам, прошедшим соответствующую аттестацию.</w:t>
      </w: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CD7E35" w:rsidRDefault="00CD7E35">
      <w:pPr>
        <w:rPr>
          <w:rFonts w:ascii="Times New Roman" w:eastAsia="Times New Roman" w:hAnsi="Times New Roman" w:cs="Times New Roman"/>
          <w:szCs w:val="20"/>
          <w:lang w:eastAsia="ru-RU"/>
        </w:rPr>
      </w:pPr>
      <w:r>
        <w:rPr>
          <w:rFonts w:ascii="Times New Roman" w:hAnsi="Times New Roman" w:cs="Times New Roman"/>
        </w:rPr>
        <w:br w:type="page"/>
      </w:r>
    </w:p>
    <w:p w:rsidR="00894764" w:rsidRPr="005F022B" w:rsidRDefault="00076D23">
      <w:pPr>
        <w:pStyle w:val="ConsPlusNormal"/>
        <w:jc w:val="right"/>
        <w:outlineLvl w:val="1"/>
        <w:rPr>
          <w:rFonts w:ascii="Times New Roman" w:hAnsi="Times New Roman" w:cs="Times New Roman"/>
        </w:rPr>
      </w:pPr>
      <w:r w:rsidRPr="009610E9">
        <w:rPr>
          <w:rFonts w:ascii="Times New Roman" w:hAnsi="Times New Roman" w:cs="Times New Roman"/>
        </w:rPr>
        <w:lastRenderedPageBreak/>
        <w:t xml:space="preserve">Приложение N </w:t>
      </w:r>
      <w:r w:rsidR="00FC41B3">
        <w:rPr>
          <w:rFonts w:ascii="Times New Roman" w:hAnsi="Times New Roman" w:cs="Times New Roman"/>
        </w:rPr>
        <w:t>3</w:t>
      </w:r>
    </w:p>
    <w:p w:rsidR="00894764" w:rsidRPr="009610E9" w:rsidRDefault="00894764">
      <w:pPr>
        <w:pStyle w:val="ConsPlusNormal"/>
        <w:jc w:val="right"/>
        <w:rPr>
          <w:rFonts w:ascii="Times New Roman" w:hAnsi="Times New Roman" w:cs="Times New Roman"/>
        </w:rPr>
      </w:pPr>
      <w:r w:rsidRPr="009610E9">
        <w:rPr>
          <w:rFonts w:ascii="Times New Roman" w:hAnsi="Times New Roman" w:cs="Times New Roman"/>
        </w:rPr>
        <w:t>к Положению</w:t>
      </w:r>
    </w:p>
    <w:p w:rsidR="00894764" w:rsidRPr="009610E9" w:rsidRDefault="00894764">
      <w:pPr>
        <w:pStyle w:val="ConsPlusNormal"/>
        <w:jc w:val="center"/>
        <w:rPr>
          <w:rFonts w:ascii="Times New Roman" w:hAnsi="Times New Roman" w:cs="Times New Roman"/>
        </w:rPr>
      </w:pPr>
      <w:bookmarkStart w:id="8" w:name="P372"/>
      <w:bookmarkEnd w:id="8"/>
      <w:r w:rsidRPr="009610E9">
        <w:rPr>
          <w:rFonts w:ascii="Times New Roman" w:hAnsi="Times New Roman" w:cs="Times New Roman"/>
        </w:rPr>
        <w:t>ПРОФЕССИОНАЛЬНАЯ КВАЛИФИКАЦИОННАЯ ГРУППА</w:t>
      </w:r>
    </w:p>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ДОЛЖНОСТЕЙ РУКОВОДИТЕЛЕЙ СТРУКТУРНЫХ ПОДРАЗДЕЛЕНИЙ</w:t>
      </w:r>
    </w:p>
    <w:p w:rsidR="00894764" w:rsidRPr="009610E9" w:rsidRDefault="00894764">
      <w:pPr>
        <w:pStyle w:val="ConsPlusNormal"/>
        <w:ind w:firstLine="540"/>
        <w:jc w:val="both"/>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4649"/>
        <w:gridCol w:w="2041"/>
      </w:tblGrid>
      <w:tr w:rsidR="00691B65" w:rsidRPr="009610E9">
        <w:tc>
          <w:tcPr>
            <w:tcW w:w="2381"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Квалификационные уровни</w:t>
            </w:r>
          </w:p>
        </w:tc>
        <w:tc>
          <w:tcPr>
            <w:tcW w:w="4649"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Профессиональные квалификационные группы</w:t>
            </w:r>
          </w:p>
        </w:tc>
        <w:tc>
          <w:tcPr>
            <w:tcW w:w="2041"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Минимальный размер должностного оклада, рублей</w:t>
            </w:r>
          </w:p>
        </w:tc>
      </w:tr>
      <w:tr w:rsidR="00691B65" w:rsidRPr="009610E9">
        <w:tc>
          <w:tcPr>
            <w:tcW w:w="2381"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1</w:t>
            </w:r>
          </w:p>
        </w:tc>
        <w:tc>
          <w:tcPr>
            <w:tcW w:w="4649"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2</w:t>
            </w:r>
          </w:p>
        </w:tc>
        <w:tc>
          <w:tcPr>
            <w:tcW w:w="2041"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3</w:t>
            </w:r>
          </w:p>
        </w:tc>
      </w:tr>
      <w:tr w:rsidR="00691B65" w:rsidRPr="009610E9">
        <w:tc>
          <w:tcPr>
            <w:tcW w:w="9071" w:type="dxa"/>
            <w:gridSpan w:val="3"/>
          </w:tcPr>
          <w:p w:rsidR="00894764" w:rsidRPr="009610E9" w:rsidRDefault="00894764">
            <w:pPr>
              <w:pStyle w:val="ConsPlusNormal"/>
              <w:jc w:val="center"/>
              <w:outlineLvl w:val="2"/>
              <w:rPr>
                <w:rFonts w:ascii="Times New Roman" w:hAnsi="Times New Roman" w:cs="Times New Roman"/>
              </w:rPr>
            </w:pPr>
            <w:r w:rsidRPr="009610E9">
              <w:rPr>
                <w:rFonts w:ascii="Times New Roman" w:hAnsi="Times New Roman" w:cs="Times New Roman"/>
              </w:rPr>
              <w:t>Профессиональная квалификационная группа "Общеотраслевые должности служащих второго уровня"</w:t>
            </w:r>
          </w:p>
        </w:tc>
      </w:tr>
      <w:tr w:rsidR="00691B65" w:rsidRPr="009610E9">
        <w:tc>
          <w:tcPr>
            <w:tcW w:w="2381"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2 квалификационный уровень</w:t>
            </w:r>
          </w:p>
        </w:tc>
        <w:tc>
          <w:tcPr>
            <w:tcW w:w="4649" w:type="dxa"/>
          </w:tcPr>
          <w:p w:rsidR="00894764" w:rsidRPr="009610E9" w:rsidRDefault="00894764" w:rsidP="00683D65">
            <w:pPr>
              <w:pStyle w:val="ConsPlusNormal"/>
              <w:rPr>
                <w:rFonts w:ascii="Times New Roman" w:hAnsi="Times New Roman" w:cs="Times New Roman"/>
              </w:rPr>
            </w:pPr>
            <w:r w:rsidRPr="009610E9">
              <w:rPr>
                <w:rFonts w:ascii="Times New Roman" w:hAnsi="Times New Roman" w:cs="Times New Roman"/>
              </w:rPr>
              <w:t>заведующий хозяйством</w:t>
            </w:r>
          </w:p>
        </w:tc>
        <w:tc>
          <w:tcPr>
            <w:tcW w:w="2041" w:type="dxa"/>
          </w:tcPr>
          <w:p w:rsidR="00894764" w:rsidRPr="009610E9" w:rsidRDefault="00543987">
            <w:pPr>
              <w:pStyle w:val="ConsPlusNormal"/>
              <w:jc w:val="center"/>
              <w:rPr>
                <w:rFonts w:ascii="Times New Roman" w:hAnsi="Times New Roman" w:cs="Times New Roman"/>
              </w:rPr>
            </w:pPr>
            <w:r>
              <w:rPr>
                <w:rFonts w:ascii="Times New Roman" w:hAnsi="Times New Roman" w:cs="Times New Roman"/>
              </w:rPr>
              <w:t>8656,90</w:t>
            </w:r>
          </w:p>
        </w:tc>
      </w:tr>
      <w:tr w:rsidR="00683D65" w:rsidRPr="009610E9">
        <w:tc>
          <w:tcPr>
            <w:tcW w:w="2381" w:type="dxa"/>
            <w:vMerge w:val="restart"/>
          </w:tcPr>
          <w:p w:rsidR="00683D65" w:rsidRPr="009610E9" w:rsidRDefault="00683D65">
            <w:pPr>
              <w:pStyle w:val="ConsPlusNormal"/>
              <w:rPr>
                <w:rFonts w:ascii="Times New Roman" w:hAnsi="Times New Roman" w:cs="Times New Roman"/>
              </w:rPr>
            </w:pPr>
            <w:r w:rsidRPr="009610E9">
              <w:rPr>
                <w:rFonts w:ascii="Times New Roman" w:hAnsi="Times New Roman" w:cs="Times New Roman"/>
              </w:rPr>
              <w:t>3 квалификационный уровень</w:t>
            </w:r>
          </w:p>
        </w:tc>
        <w:tc>
          <w:tcPr>
            <w:tcW w:w="4649" w:type="dxa"/>
          </w:tcPr>
          <w:p w:rsidR="00683D65" w:rsidRPr="009610E9" w:rsidRDefault="00683D65" w:rsidP="00683D65">
            <w:pPr>
              <w:pStyle w:val="ConsPlusNormal"/>
              <w:rPr>
                <w:rFonts w:ascii="Times New Roman" w:hAnsi="Times New Roman" w:cs="Times New Roman"/>
              </w:rPr>
            </w:pPr>
            <w:r w:rsidRPr="009610E9">
              <w:rPr>
                <w:rFonts w:ascii="Times New Roman" w:hAnsi="Times New Roman" w:cs="Times New Roman"/>
              </w:rPr>
              <w:t xml:space="preserve">заведующий производством (шеф-повар); </w:t>
            </w:r>
          </w:p>
        </w:tc>
        <w:tc>
          <w:tcPr>
            <w:tcW w:w="2041" w:type="dxa"/>
          </w:tcPr>
          <w:p w:rsidR="00683D65" w:rsidRPr="009610E9" w:rsidRDefault="00543987">
            <w:pPr>
              <w:pStyle w:val="ConsPlusNormal"/>
              <w:jc w:val="center"/>
              <w:rPr>
                <w:rFonts w:ascii="Times New Roman" w:hAnsi="Times New Roman" w:cs="Times New Roman"/>
              </w:rPr>
            </w:pPr>
            <w:r>
              <w:rPr>
                <w:rFonts w:ascii="Times New Roman" w:hAnsi="Times New Roman" w:cs="Times New Roman"/>
              </w:rPr>
              <w:t>10637,56</w:t>
            </w:r>
          </w:p>
        </w:tc>
      </w:tr>
      <w:tr w:rsidR="00683D65" w:rsidRPr="009610E9">
        <w:tc>
          <w:tcPr>
            <w:tcW w:w="2381" w:type="dxa"/>
            <w:vMerge/>
          </w:tcPr>
          <w:p w:rsidR="00683D65" w:rsidRPr="009610E9" w:rsidRDefault="00683D65">
            <w:pPr>
              <w:pStyle w:val="ConsPlusNormal"/>
              <w:rPr>
                <w:rFonts w:ascii="Times New Roman" w:hAnsi="Times New Roman" w:cs="Times New Roman"/>
              </w:rPr>
            </w:pPr>
          </w:p>
        </w:tc>
        <w:tc>
          <w:tcPr>
            <w:tcW w:w="4649" w:type="dxa"/>
          </w:tcPr>
          <w:p w:rsidR="00683D65" w:rsidRPr="009610E9" w:rsidRDefault="00683D65">
            <w:pPr>
              <w:pStyle w:val="ConsPlusNormal"/>
              <w:rPr>
                <w:rFonts w:ascii="Times New Roman" w:hAnsi="Times New Roman" w:cs="Times New Roman"/>
              </w:rPr>
            </w:pPr>
            <w:r w:rsidRPr="009610E9">
              <w:rPr>
                <w:rFonts w:ascii="Times New Roman" w:hAnsi="Times New Roman" w:cs="Times New Roman"/>
              </w:rPr>
              <w:t>заведующий библиотекой;</w:t>
            </w:r>
          </w:p>
        </w:tc>
        <w:tc>
          <w:tcPr>
            <w:tcW w:w="2041" w:type="dxa"/>
          </w:tcPr>
          <w:p w:rsidR="00683D65" w:rsidRPr="009610E9" w:rsidRDefault="00543987" w:rsidP="00543987">
            <w:pPr>
              <w:pStyle w:val="ConsPlusNormal"/>
              <w:rPr>
                <w:rFonts w:ascii="Times New Roman" w:hAnsi="Times New Roman" w:cs="Times New Roman"/>
              </w:rPr>
            </w:pPr>
            <w:r>
              <w:rPr>
                <w:rFonts w:ascii="Times New Roman" w:hAnsi="Times New Roman" w:cs="Times New Roman"/>
              </w:rPr>
              <w:t xml:space="preserve">          10637,56</w:t>
            </w:r>
          </w:p>
        </w:tc>
      </w:tr>
    </w:tbl>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r w:rsidRPr="009610E9">
        <w:rPr>
          <w:rFonts w:ascii="Times New Roman" w:hAnsi="Times New Roman" w:cs="Times New Roman"/>
        </w:rPr>
        <w:t>Примечание. При установлении размеров должностных окладов локальным актом образовательной организации, в отношении которой функции и полномочия учредителя осуществляют</w:t>
      </w:r>
      <w:r w:rsidR="0047039E" w:rsidRPr="009610E9">
        <w:rPr>
          <w:rFonts w:ascii="Times New Roman" w:hAnsi="Times New Roman" w:cs="Times New Roman"/>
        </w:rPr>
        <w:t xml:space="preserve">ся </w:t>
      </w:r>
      <w:r w:rsidR="00D76904" w:rsidRPr="009610E9">
        <w:rPr>
          <w:rFonts w:ascii="Times New Roman" w:hAnsi="Times New Roman" w:cs="Times New Roman"/>
        </w:rPr>
        <w:t>администрацией городского</w:t>
      </w:r>
      <w:r w:rsidRPr="009610E9">
        <w:rPr>
          <w:rFonts w:ascii="Times New Roman" w:hAnsi="Times New Roman" w:cs="Times New Roman"/>
        </w:rPr>
        <w:t xml:space="preserve"> </w:t>
      </w:r>
      <w:r w:rsidR="002421EA" w:rsidRPr="009610E9">
        <w:rPr>
          <w:rFonts w:ascii="Times New Roman" w:hAnsi="Times New Roman" w:cs="Times New Roman"/>
        </w:rPr>
        <w:t>округа Богданович</w:t>
      </w:r>
      <w:r w:rsidR="0047039E" w:rsidRPr="009610E9">
        <w:rPr>
          <w:rFonts w:ascii="Times New Roman" w:hAnsi="Times New Roman" w:cs="Times New Roman"/>
        </w:rPr>
        <w:t xml:space="preserve"> </w:t>
      </w:r>
      <w:r w:rsidRPr="009610E9">
        <w:rPr>
          <w:rFonts w:ascii="Times New Roman" w:hAnsi="Times New Roman" w:cs="Times New Roman"/>
        </w:rPr>
        <w:t>предусматривается их повышение за соответствие занимаемой должности руководителям структурных подразделений по итогам аттестации, в соответствии с порядком.</w:t>
      </w:r>
    </w:p>
    <w:p w:rsidR="00894764" w:rsidRPr="009610E9" w:rsidRDefault="00894764">
      <w:pPr>
        <w:pStyle w:val="ConsPlusNormal"/>
        <w:ind w:firstLine="540"/>
        <w:jc w:val="both"/>
        <w:rPr>
          <w:rFonts w:ascii="Times New Roman" w:hAnsi="Times New Roman" w:cs="Times New Roman"/>
        </w:rPr>
      </w:pPr>
    </w:p>
    <w:p w:rsidR="00894764" w:rsidRPr="009610E9" w:rsidRDefault="00683D65">
      <w:pPr>
        <w:pStyle w:val="ConsPlusNormal"/>
        <w:jc w:val="right"/>
        <w:outlineLvl w:val="1"/>
        <w:rPr>
          <w:rFonts w:ascii="Times New Roman" w:hAnsi="Times New Roman" w:cs="Times New Roman"/>
        </w:rPr>
      </w:pPr>
      <w:r>
        <w:rPr>
          <w:rFonts w:ascii="Times New Roman" w:hAnsi="Times New Roman" w:cs="Times New Roman"/>
        </w:rPr>
        <w:t>Приложение N 4</w:t>
      </w:r>
    </w:p>
    <w:p w:rsidR="00894764" w:rsidRPr="009610E9" w:rsidRDefault="00894764">
      <w:pPr>
        <w:pStyle w:val="ConsPlusNormal"/>
        <w:jc w:val="right"/>
        <w:rPr>
          <w:rFonts w:ascii="Times New Roman" w:hAnsi="Times New Roman" w:cs="Times New Roman"/>
        </w:rPr>
      </w:pPr>
      <w:r w:rsidRPr="009610E9">
        <w:rPr>
          <w:rFonts w:ascii="Times New Roman" w:hAnsi="Times New Roman" w:cs="Times New Roman"/>
        </w:rPr>
        <w:t>к Положению</w:t>
      </w: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jc w:val="center"/>
        <w:rPr>
          <w:rFonts w:ascii="Times New Roman" w:hAnsi="Times New Roman" w:cs="Times New Roman"/>
        </w:rPr>
      </w:pPr>
      <w:bookmarkStart w:id="9" w:name="P485"/>
      <w:bookmarkEnd w:id="9"/>
      <w:r w:rsidRPr="009610E9">
        <w:rPr>
          <w:rFonts w:ascii="Times New Roman" w:hAnsi="Times New Roman" w:cs="Times New Roman"/>
        </w:rPr>
        <w:t>ПРОФЕССИОНАЛЬНАЯ КВАЛИФИКАЦИОННАЯ ГРУППА</w:t>
      </w:r>
    </w:p>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"ОБЩЕОТРАСЛЕВЫЕ ДОЛЖНОСТИ СЛУЖАЩИХ"</w:t>
      </w:r>
    </w:p>
    <w:p w:rsidR="00894764" w:rsidRPr="009610E9" w:rsidRDefault="00894764">
      <w:pPr>
        <w:pStyle w:val="ConsPlusNormal"/>
        <w:ind w:firstLine="540"/>
        <w:jc w:val="both"/>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4649"/>
        <w:gridCol w:w="2041"/>
      </w:tblGrid>
      <w:tr w:rsidR="00691B65" w:rsidRPr="009610E9">
        <w:tc>
          <w:tcPr>
            <w:tcW w:w="2381"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Квалификационные уровни</w:t>
            </w:r>
          </w:p>
        </w:tc>
        <w:tc>
          <w:tcPr>
            <w:tcW w:w="4649"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Профессиональные квалификационные группы</w:t>
            </w:r>
          </w:p>
        </w:tc>
        <w:tc>
          <w:tcPr>
            <w:tcW w:w="2041"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Минимальный размер должностного оклада, рублей</w:t>
            </w:r>
          </w:p>
        </w:tc>
      </w:tr>
      <w:tr w:rsidR="00691B65" w:rsidRPr="009610E9">
        <w:tc>
          <w:tcPr>
            <w:tcW w:w="2381"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1</w:t>
            </w:r>
          </w:p>
        </w:tc>
        <w:tc>
          <w:tcPr>
            <w:tcW w:w="4649"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2</w:t>
            </w:r>
          </w:p>
        </w:tc>
        <w:tc>
          <w:tcPr>
            <w:tcW w:w="2041"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3</w:t>
            </w:r>
          </w:p>
        </w:tc>
      </w:tr>
      <w:tr w:rsidR="00691B65" w:rsidRPr="009610E9">
        <w:tc>
          <w:tcPr>
            <w:tcW w:w="9071" w:type="dxa"/>
            <w:gridSpan w:val="3"/>
          </w:tcPr>
          <w:p w:rsidR="00894764" w:rsidRPr="009610E9" w:rsidRDefault="00894764">
            <w:pPr>
              <w:pStyle w:val="ConsPlusNormal"/>
              <w:jc w:val="center"/>
              <w:outlineLvl w:val="2"/>
              <w:rPr>
                <w:rFonts w:ascii="Times New Roman" w:hAnsi="Times New Roman" w:cs="Times New Roman"/>
              </w:rPr>
            </w:pPr>
            <w:r w:rsidRPr="009610E9">
              <w:rPr>
                <w:rFonts w:ascii="Times New Roman" w:hAnsi="Times New Roman" w:cs="Times New Roman"/>
              </w:rPr>
              <w:t>Профессиональная квалификационная группа "Общеотраслевые должности служащих первого уровня"</w:t>
            </w:r>
          </w:p>
        </w:tc>
      </w:tr>
      <w:tr w:rsidR="00691B65" w:rsidRPr="009610E9">
        <w:tc>
          <w:tcPr>
            <w:tcW w:w="2381"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1 квалификационный уровень</w:t>
            </w:r>
          </w:p>
        </w:tc>
        <w:tc>
          <w:tcPr>
            <w:tcW w:w="4649" w:type="dxa"/>
          </w:tcPr>
          <w:p w:rsidR="00894764" w:rsidRPr="009610E9" w:rsidRDefault="00683D65" w:rsidP="007E7B6B">
            <w:pPr>
              <w:pStyle w:val="ConsPlusNormal"/>
              <w:rPr>
                <w:rFonts w:ascii="Times New Roman" w:hAnsi="Times New Roman" w:cs="Times New Roman"/>
              </w:rPr>
            </w:pPr>
            <w:r>
              <w:rPr>
                <w:rFonts w:ascii="Times New Roman" w:hAnsi="Times New Roman" w:cs="Times New Roman"/>
              </w:rPr>
              <w:t>калькулятор</w:t>
            </w:r>
            <w:r w:rsidR="00894764" w:rsidRPr="009610E9">
              <w:rPr>
                <w:rFonts w:ascii="Times New Roman" w:hAnsi="Times New Roman" w:cs="Times New Roman"/>
              </w:rPr>
              <w:t>; секретарь</w:t>
            </w:r>
          </w:p>
        </w:tc>
        <w:tc>
          <w:tcPr>
            <w:tcW w:w="2041" w:type="dxa"/>
          </w:tcPr>
          <w:p w:rsidR="00894764" w:rsidRPr="009610E9" w:rsidRDefault="00543987">
            <w:pPr>
              <w:pStyle w:val="ConsPlusNormal"/>
              <w:jc w:val="center"/>
              <w:rPr>
                <w:rFonts w:ascii="Times New Roman" w:hAnsi="Times New Roman" w:cs="Times New Roman"/>
              </w:rPr>
            </w:pPr>
            <w:r>
              <w:rPr>
                <w:rFonts w:ascii="Times New Roman" w:hAnsi="Times New Roman" w:cs="Times New Roman"/>
              </w:rPr>
              <w:t>8150,00</w:t>
            </w:r>
          </w:p>
        </w:tc>
      </w:tr>
      <w:tr w:rsidR="00691B65" w:rsidRPr="009610E9">
        <w:tc>
          <w:tcPr>
            <w:tcW w:w="9071" w:type="dxa"/>
            <w:gridSpan w:val="3"/>
          </w:tcPr>
          <w:p w:rsidR="00894764" w:rsidRPr="009610E9" w:rsidRDefault="00894764">
            <w:pPr>
              <w:pStyle w:val="ConsPlusNormal"/>
              <w:jc w:val="center"/>
              <w:outlineLvl w:val="2"/>
              <w:rPr>
                <w:rFonts w:ascii="Times New Roman" w:hAnsi="Times New Roman" w:cs="Times New Roman"/>
              </w:rPr>
            </w:pPr>
            <w:r w:rsidRPr="009610E9">
              <w:rPr>
                <w:rFonts w:ascii="Times New Roman" w:hAnsi="Times New Roman" w:cs="Times New Roman"/>
              </w:rPr>
              <w:t>Профессиональная квалификационная группа "Общеотраслевые должности служащих второго уровня"</w:t>
            </w:r>
          </w:p>
        </w:tc>
      </w:tr>
      <w:tr w:rsidR="00691B65" w:rsidRPr="009610E9">
        <w:tc>
          <w:tcPr>
            <w:tcW w:w="2381"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1 квалификационный уровень</w:t>
            </w:r>
          </w:p>
        </w:tc>
        <w:tc>
          <w:tcPr>
            <w:tcW w:w="4649" w:type="dxa"/>
          </w:tcPr>
          <w:p w:rsidR="00894764" w:rsidRPr="009610E9" w:rsidRDefault="00894764" w:rsidP="007E7B6B">
            <w:pPr>
              <w:pStyle w:val="ConsPlusNormal"/>
              <w:rPr>
                <w:rFonts w:ascii="Times New Roman" w:hAnsi="Times New Roman" w:cs="Times New Roman"/>
              </w:rPr>
            </w:pPr>
            <w:r w:rsidRPr="009610E9">
              <w:rPr>
                <w:rFonts w:ascii="Times New Roman" w:hAnsi="Times New Roman" w:cs="Times New Roman"/>
              </w:rPr>
              <w:t>лаборант;</w:t>
            </w:r>
            <w:r w:rsidR="007E7B6B">
              <w:rPr>
                <w:rFonts w:ascii="Times New Roman" w:hAnsi="Times New Roman" w:cs="Times New Roman"/>
              </w:rPr>
              <w:t xml:space="preserve"> техник</w:t>
            </w:r>
            <w:r w:rsidRPr="009610E9">
              <w:rPr>
                <w:rFonts w:ascii="Times New Roman" w:hAnsi="Times New Roman" w:cs="Times New Roman"/>
              </w:rPr>
              <w:t xml:space="preserve"> </w:t>
            </w:r>
          </w:p>
        </w:tc>
        <w:tc>
          <w:tcPr>
            <w:tcW w:w="2041" w:type="dxa"/>
          </w:tcPr>
          <w:p w:rsidR="00894764" w:rsidRPr="009610E9" w:rsidRDefault="00543987">
            <w:pPr>
              <w:pStyle w:val="ConsPlusNormal"/>
              <w:jc w:val="center"/>
              <w:rPr>
                <w:rFonts w:ascii="Times New Roman" w:hAnsi="Times New Roman" w:cs="Times New Roman"/>
              </w:rPr>
            </w:pPr>
            <w:r>
              <w:rPr>
                <w:rFonts w:ascii="Times New Roman" w:hAnsi="Times New Roman" w:cs="Times New Roman"/>
              </w:rPr>
              <w:t>8396,15</w:t>
            </w:r>
          </w:p>
        </w:tc>
      </w:tr>
      <w:tr w:rsidR="00691B65" w:rsidRPr="009610E9">
        <w:tc>
          <w:tcPr>
            <w:tcW w:w="9071" w:type="dxa"/>
            <w:gridSpan w:val="3"/>
          </w:tcPr>
          <w:p w:rsidR="00894764" w:rsidRPr="009610E9" w:rsidRDefault="00894764">
            <w:pPr>
              <w:pStyle w:val="ConsPlusNormal"/>
              <w:jc w:val="center"/>
              <w:outlineLvl w:val="2"/>
              <w:rPr>
                <w:rFonts w:ascii="Times New Roman" w:hAnsi="Times New Roman" w:cs="Times New Roman"/>
              </w:rPr>
            </w:pPr>
            <w:r w:rsidRPr="009610E9">
              <w:rPr>
                <w:rFonts w:ascii="Times New Roman" w:hAnsi="Times New Roman" w:cs="Times New Roman"/>
              </w:rPr>
              <w:t>Профессиональная квалификационная группа "Общеотраслевые должности служащих третьего уровня"</w:t>
            </w:r>
          </w:p>
        </w:tc>
      </w:tr>
      <w:tr w:rsidR="00691B65" w:rsidRPr="009610E9">
        <w:tc>
          <w:tcPr>
            <w:tcW w:w="2381" w:type="dxa"/>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1 квалификационный уровень</w:t>
            </w:r>
          </w:p>
        </w:tc>
        <w:tc>
          <w:tcPr>
            <w:tcW w:w="4649" w:type="dxa"/>
          </w:tcPr>
          <w:p w:rsidR="00894764" w:rsidRPr="009610E9" w:rsidRDefault="00894764" w:rsidP="007E7B6B">
            <w:pPr>
              <w:pStyle w:val="ConsPlusNormal"/>
              <w:rPr>
                <w:rFonts w:ascii="Times New Roman" w:hAnsi="Times New Roman" w:cs="Times New Roman"/>
              </w:rPr>
            </w:pPr>
            <w:r w:rsidRPr="009610E9">
              <w:rPr>
                <w:rFonts w:ascii="Times New Roman" w:hAnsi="Times New Roman" w:cs="Times New Roman"/>
              </w:rPr>
              <w:t xml:space="preserve">бухгалтер; инженер; специалист по охране труда; инженер-программист (программист); специалист по кадрам; </w:t>
            </w:r>
          </w:p>
        </w:tc>
        <w:tc>
          <w:tcPr>
            <w:tcW w:w="2041" w:type="dxa"/>
          </w:tcPr>
          <w:p w:rsidR="00894764" w:rsidRPr="009610E9" w:rsidRDefault="00543987">
            <w:pPr>
              <w:pStyle w:val="ConsPlusNormal"/>
              <w:jc w:val="center"/>
              <w:rPr>
                <w:rFonts w:ascii="Times New Roman" w:hAnsi="Times New Roman" w:cs="Times New Roman"/>
              </w:rPr>
            </w:pPr>
            <w:r>
              <w:rPr>
                <w:rFonts w:ascii="Times New Roman" w:hAnsi="Times New Roman" w:cs="Times New Roman"/>
              </w:rPr>
              <w:t>8656,90</w:t>
            </w:r>
          </w:p>
        </w:tc>
      </w:tr>
    </w:tbl>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ind w:firstLine="540"/>
        <w:jc w:val="both"/>
        <w:rPr>
          <w:rFonts w:ascii="Times New Roman" w:hAnsi="Times New Roman" w:cs="Times New Roman"/>
        </w:rPr>
      </w:pPr>
    </w:p>
    <w:p w:rsidR="00894764" w:rsidRPr="009610E9" w:rsidRDefault="007E7B6B">
      <w:pPr>
        <w:pStyle w:val="ConsPlusNormal"/>
        <w:jc w:val="right"/>
        <w:outlineLvl w:val="1"/>
        <w:rPr>
          <w:rFonts w:ascii="Times New Roman" w:hAnsi="Times New Roman" w:cs="Times New Roman"/>
        </w:rPr>
      </w:pPr>
      <w:r>
        <w:rPr>
          <w:rFonts w:ascii="Times New Roman" w:hAnsi="Times New Roman" w:cs="Times New Roman"/>
        </w:rPr>
        <w:t>Приложение N 5</w:t>
      </w:r>
    </w:p>
    <w:p w:rsidR="00894764" w:rsidRPr="009610E9" w:rsidRDefault="00894764">
      <w:pPr>
        <w:pStyle w:val="ConsPlusNormal"/>
        <w:jc w:val="right"/>
        <w:rPr>
          <w:rFonts w:ascii="Times New Roman" w:hAnsi="Times New Roman" w:cs="Times New Roman"/>
        </w:rPr>
      </w:pPr>
      <w:r w:rsidRPr="009610E9">
        <w:rPr>
          <w:rFonts w:ascii="Times New Roman" w:hAnsi="Times New Roman" w:cs="Times New Roman"/>
        </w:rPr>
        <w:t>к Положению</w:t>
      </w:r>
    </w:p>
    <w:p w:rsidR="00894764" w:rsidRPr="009610E9" w:rsidRDefault="00894764">
      <w:pPr>
        <w:pStyle w:val="ConsPlusNormal"/>
        <w:ind w:firstLine="540"/>
        <w:jc w:val="both"/>
        <w:rPr>
          <w:rFonts w:ascii="Times New Roman" w:hAnsi="Times New Roman" w:cs="Times New Roman"/>
        </w:rPr>
      </w:pPr>
    </w:p>
    <w:p w:rsidR="00894764" w:rsidRPr="009610E9" w:rsidRDefault="00894764">
      <w:pPr>
        <w:pStyle w:val="ConsPlusNormal"/>
        <w:jc w:val="center"/>
        <w:rPr>
          <w:rFonts w:ascii="Times New Roman" w:hAnsi="Times New Roman" w:cs="Times New Roman"/>
        </w:rPr>
      </w:pPr>
      <w:bookmarkStart w:id="10" w:name="P563"/>
      <w:bookmarkEnd w:id="10"/>
      <w:r w:rsidRPr="009610E9">
        <w:rPr>
          <w:rFonts w:ascii="Times New Roman" w:hAnsi="Times New Roman" w:cs="Times New Roman"/>
        </w:rPr>
        <w:t>ПРОФЕССИОНАЛЬНЫЕ КВАЛИФИКАЦИОННЫЕ ГРУППЫ</w:t>
      </w:r>
    </w:p>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ОБЩЕОТРАСЛЕВЫХ ПРОФЕССИЙ РАБОЧИХ</w:t>
      </w:r>
    </w:p>
    <w:p w:rsidR="00894764" w:rsidRPr="009610E9" w:rsidRDefault="00894764">
      <w:pPr>
        <w:pStyle w:val="ConsPlusNormal"/>
        <w:ind w:firstLine="540"/>
        <w:jc w:val="both"/>
        <w:rPr>
          <w:rFonts w:ascii="Times New Roman" w:hAnsi="Times New Roman" w:cs="Times New Roman"/>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10"/>
        <w:gridCol w:w="46"/>
        <w:gridCol w:w="4649"/>
        <w:gridCol w:w="2041"/>
      </w:tblGrid>
      <w:tr w:rsidR="00691B65" w:rsidRPr="009610E9" w:rsidTr="00CD7E35">
        <w:tc>
          <w:tcPr>
            <w:tcW w:w="2456" w:type="dxa"/>
            <w:gridSpan w:val="2"/>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Квалификационные уровни</w:t>
            </w:r>
          </w:p>
        </w:tc>
        <w:tc>
          <w:tcPr>
            <w:tcW w:w="4649"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Профессии рабочих, отнесенные к квалификационным уровням</w:t>
            </w:r>
          </w:p>
        </w:tc>
        <w:tc>
          <w:tcPr>
            <w:tcW w:w="2041"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Минимальный размер оклада, рублей</w:t>
            </w:r>
          </w:p>
        </w:tc>
      </w:tr>
      <w:tr w:rsidR="00691B65" w:rsidRPr="009610E9" w:rsidTr="00CD7E35">
        <w:tc>
          <w:tcPr>
            <w:tcW w:w="2456" w:type="dxa"/>
            <w:gridSpan w:val="2"/>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1</w:t>
            </w:r>
          </w:p>
        </w:tc>
        <w:tc>
          <w:tcPr>
            <w:tcW w:w="4649"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2</w:t>
            </w:r>
          </w:p>
        </w:tc>
        <w:tc>
          <w:tcPr>
            <w:tcW w:w="2041" w:type="dxa"/>
          </w:tcPr>
          <w:p w:rsidR="00894764" w:rsidRPr="009610E9" w:rsidRDefault="00894764">
            <w:pPr>
              <w:pStyle w:val="ConsPlusNormal"/>
              <w:jc w:val="center"/>
              <w:rPr>
                <w:rFonts w:ascii="Times New Roman" w:hAnsi="Times New Roman" w:cs="Times New Roman"/>
              </w:rPr>
            </w:pPr>
            <w:r w:rsidRPr="009610E9">
              <w:rPr>
                <w:rFonts w:ascii="Times New Roman" w:hAnsi="Times New Roman" w:cs="Times New Roman"/>
              </w:rPr>
              <w:t>3</w:t>
            </w:r>
          </w:p>
        </w:tc>
      </w:tr>
      <w:tr w:rsidR="00691B65" w:rsidRPr="009610E9" w:rsidTr="00CD7E35">
        <w:tc>
          <w:tcPr>
            <w:tcW w:w="9146" w:type="dxa"/>
            <w:gridSpan w:val="4"/>
          </w:tcPr>
          <w:p w:rsidR="00894764" w:rsidRPr="009610E9" w:rsidRDefault="00894764">
            <w:pPr>
              <w:pStyle w:val="ConsPlusNormal"/>
              <w:jc w:val="center"/>
              <w:outlineLvl w:val="2"/>
              <w:rPr>
                <w:rFonts w:ascii="Times New Roman" w:hAnsi="Times New Roman" w:cs="Times New Roman"/>
              </w:rPr>
            </w:pPr>
            <w:r w:rsidRPr="009610E9">
              <w:rPr>
                <w:rFonts w:ascii="Times New Roman" w:hAnsi="Times New Roman" w:cs="Times New Roman"/>
              </w:rPr>
              <w:t>Профессиональная квалификационная группа "Общеотраслевые профессии рабочих первого уровня"</w:t>
            </w:r>
          </w:p>
        </w:tc>
      </w:tr>
      <w:tr w:rsidR="00691B65" w:rsidRPr="009610E9" w:rsidTr="00CD7E35">
        <w:trPr>
          <w:trHeight w:val="1559"/>
        </w:trPr>
        <w:tc>
          <w:tcPr>
            <w:tcW w:w="2456" w:type="dxa"/>
            <w:gridSpan w:val="2"/>
            <w:vMerge w:val="restart"/>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1 квалификационный уровень</w:t>
            </w:r>
          </w:p>
        </w:tc>
        <w:tc>
          <w:tcPr>
            <w:tcW w:w="4649" w:type="dxa"/>
          </w:tcPr>
          <w:p w:rsidR="00894764" w:rsidRPr="009610E9" w:rsidRDefault="00894764" w:rsidP="007E7B6B">
            <w:pPr>
              <w:pStyle w:val="ConsPlusNormal"/>
              <w:rPr>
                <w:rFonts w:ascii="Times New Roman" w:hAnsi="Times New Roman" w:cs="Times New Roman"/>
              </w:rPr>
            </w:pPr>
            <w:r w:rsidRPr="009610E9">
              <w:rPr>
                <w:rFonts w:ascii="Times New Roman" w:hAnsi="Times New Roman" w:cs="Times New Roman"/>
              </w:rPr>
              <w:t>мойщик посуды; подсобный рабочий; сторож (вахтер); уборщик служебных помещений; уборщик территории</w:t>
            </w:r>
          </w:p>
        </w:tc>
        <w:tc>
          <w:tcPr>
            <w:tcW w:w="2041" w:type="dxa"/>
          </w:tcPr>
          <w:p w:rsidR="00894764" w:rsidRPr="009610E9" w:rsidRDefault="00543987">
            <w:pPr>
              <w:pStyle w:val="ConsPlusNormal"/>
              <w:jc w:val="center"/>
              <w:rPr>
                <w:rFonts w:ascii="Times New Roman" w:hAnsi="Times New Roman" w:cs="Times New Roman"/>
              </w:rPr>
            </w:pPr>
            <w:r>
              <w:rPr>
                <w:rFonts w:ascii="Times New Roman" w:hAnsi="Times New Roman" w:cs="Times New Roman"/>
              </w:rPr>
              <w:t>8150,00</w:t>
            </w:r>
          </w:p>
        </w:tc>
      </w:tr>
      <w:tr w:rsidR="00691B65" w:rsidRPr="009610E9" w:rsidTr="00CD7E35">
        <w:tc>
          <w:tcPr>
            <w:tcW w:w="2456" w:type="dxa"/>
            <w:gridSpan w:val="2"/>
            <w:vMerge/>
          </w:tcPr>
          <w:p w:rsidR="00894764" w:rsidRPr="009610E9" w:rsidRDefault="00894764">
            <w:pPr>
              <w:rPr>
                <w:rFonts w:ascii="Times New Roman" w:hAnsi="Times New Roman" w:cs="Times New Roman"/>
              </w:rPr>
            </w:pPr>
          </w:p>
        </w:tc>
        <w:tc>
          <w:tcPr>
            <w:tcW w:w="4649" w:type="dxa"/>
          </w:tcPr>
          <w:p w:rsidR="00894764" w:rsidRPr="009610E9" w:rsidRDefault="00894764" w:rsidP="007E7B6B">
            <w:pPr>
              <w:pStyle w:val="ConsPlusNormal"/>
              <w:rPr>
                <w:rFonts w:ascii="Times New Roman" w:hAnsi="Times New Roman" w:cs="Times New Roman"/>
              </w:rPr>
            </w:pPr>
            <w:r w:rsidRPr="009610E9">
              <w:rPr>
                <w:rFonts w:ascii="Times New Roman" w:hAnsi="Times New Roman" w:cs="Times New Roman"/>
              </w:rPr>
              <w:t xml:space="preserve">кухонный рабочий; </w:t>
            </w:r>
          </w:p>
        </w:tc>
        <w:tc>
          <w:tcPr>
            <w:tcW w:w="2041" w:type="dxa"/>
          </w:tcPr>
          <w:p w:rsidR="00894764" w:rsidRPr="009610E9" w:rsidRDefault="00543987">
            <w:pPr>
              <w:pStyle w:val="ConsPlusNormal"/>
              <w:jc w:val="center"/>
              <w:rPr>
                <w:rFonts w:ascii="Times New Roman" w:hAnsi="Times New Roman" w:cs="Times New Roman"/>
              </w:rPr>
            </w:pPr>
            <w:r>
              <w:rPr>
                <w:rFonts w:ascii="Times New Roman" w:hAnsi="Times New Roman" w:cs="Times New Roman"/>
              </w:rPr>
              <w:t>8396,15</w:t>
            </w:r>
          </w:p>
        </w:tc>
      </w:tr>
      <w:tr w:rsidR="00691B65" w:rsidRPr="009610E9" w:rsidTr="00CD7E35">
        <w:tc>
          <w:tcPr>
            <w:tcW w:w="9146" w:type="dxa"/>
            <w:gridSpan w:val="4"/>
          </w:tcPr>
          <w:p w:rsidR="00894764" w:rsidRPr="009610E9" w:rsidRDefault="00894764">
            <w:pPr>
              <w:pStyle w:val="ConsPlusNormal"/>
              <w:jc w:val="center"/>
              <w:outlineLvl w:val="2"/>
              <w:rPr>
                <w:rFonts w:ascii="Times New Roman" w:hAnsi="Times New Roman" w:cs="Times New Roman"/>
              </w:rPr>
            </w:pPr>
            <w:r w:rsidRPr="009610E9">
              <w:rPr>
                <w:rFonts w:ascii="Times New Roman" w:hAnsi="Times New Roman" w:cs="Times New Roman"/>
              </w:rPr>
              <w:t>Профессиональная квалификационная группа "Общеотраслевые профессии рабочих второго уровня"</w:t>
            </w:r>
          </w:p>
        </w:tc>
      </w:tr>
      <w:tr w:rsidR="00691B65" w:rsidRPr="009610E9" w:rsidTr="00CD7E35">
        <w:tc>
          <w:tcPr>
            <w:tcW w:w="2410" w:type="dxa"/>
            <w:vMerge w:val="restart"/>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1 квалификационный уровень</w:t>
            </w:r>
          </w:p>
        </w:tc>
        <w:tc>
          <w:tcPr>
            <w:tcW w:w="4695" w:type="dxa"/>
            <w:gridSpan w:val="2"/>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рабочий по комплексному обслуживанию и</w:t>
            </w:r>
            <w:r w:rsidR="00CD7E35">
              <w:rPr>
                <w:rFonts w:ascii="Times New Roman" w:hAnsi="Times New Roman" w:cs="Times New Roman"/>
              </w:rPr>
              <w:t xml:space="preserve"> ремонту зданий; </w:t>
            </w:r>
          </w:p>
        </w:tc>
        <w:tc>
          <w:tcPr>
            <w:tcW w:w="2041" w:type="dxa"/>
          </w:tcPr>
          <w:p w:rsidR="00894764" w:rsidRPr="009610E9" w:rsidRDefault="00543987">
            <w:pPr>
              <w:pStyle w:val="ConsPlusNormal"/>
              <w:jc w:val="center"/>
              <w:rPr>
                <w:rFonts w:ascii="Times New Roman" w:hAnsi="Times New Roman" w:cs="Times New Roman"/>
              </w:rPr>
            </w:pPr>
            <w:r>
              <w:rPr>
                <w:rFonts w:ascii="Times New Roman" w:hAnsi="Times New Roman" w:cs="Times New Roman"/>
              </w:rPr>
              <w:t>8865,50</w:t>
            </w:r>
          </w:p>
        </w:tc>
      </w:tr>
      <w:tr w:rsidR="00691B65" w:rsidRPr="009610E9" w:rsidTr="00CD7E35">
        <w:tc>
          <w:tcPr>
            <w:tcW w:w="2410" w:type="dxa"/>
            <w:vMerge/>
          </w:tcPr>
          <w:p w:rsidR="00894764" w:rsidRPr="009610E9" w:rsidRDefault="00894764">
            <w:pPr>
              <w:rPr>
                <w:rFonts w:ascii="Times New Roman" w:hAnsi="Times New Roman" w:cs="Times New Roman"/>
              </w:rPr>
            </w:pPr>
          </w:p>
        </w:tc>
        <w:tc>
          <w:tcPr>
            <w:tcW w:w="4695" w:type="dxa"/>
            <w:gridSpan w:val="2"/>
          </w:tcPr>
          <w:p w:rsidR="00894764" w:rsidRPr="009610E9" w:rsidRDefault="00894764" w:rsidP="00CD7E35">
            <w:pPr>
              <w:pStyle w:val="ConsPlusNormal"/>
              <w:rPr>
                <w:rFonts w:ascii="Times New Roman" w:hAnsi="Times New Roman" w:cs="Times New Roman"/>
              </w:rPr>
            </w:pPr>
            <w:r w:rsidRPr="009610E9">
              <w:rPr>
                <w:rFonts w:ascii="Times New Roman" w:hAnsi="Times New Roman" w:cs="Times New Roman"/>
              </w:rPr>
              <w:t xml:space="preserve">слесарь-сантехник; </w:t>
            </w:r>
          </w:p>
        </w:tc>
        <w:tc>
          <w:tcPr>
            <w:tcW w:w="2041" w:type="dxa"/>
          </w:tcPr>
          <w:p w:rsidR="00894764" w:rsidRPr="009610E9" w:rsidRDefault="00543987">
            <w:pPr>
              <w:pStyle w:val="ConsPlusNormal"/>
              <w:jc w:val="center"/>
              <w:rPr>
                <w:rFonts w:ascii="Times New Roman" w:hAnsi="Times New Roman" w:cs="Times New Roman"/>
              </w:rPr>
            </w:pPr>
            <w:r>
              <w:rPr>
                <w:rFonts w:ascii="Times New Roman" w:hAnsi="Times New Roman" w:cs="Times New Roman"/>
              </w:rPr>
              <w:t>8656,90</w:t>
            </w:r>
          </w:p>
        </w:tc>
      </w:tr>
      <w:tr w:rsidR="00691B65" w:rsidRPr="009610E9" w:rsidTr="00CD7E35">
        <w:tc>
          <w:tcPr>
            <w:tcW w:w="2410" w:type="dxa"/>
            <w:vMerge/>
          </w:tcPr>
          <w:p w:rsidR="00894764" w:rsidRPr="009610E9" w:rsidRDefault="00894764">
            <w:pPr>
              <w:rPr>
                <w:rFonts w:ascii="Times New Roman" w:hAnsi="Times New Roman" w:cs="Times New Roman"/>
              </w:rPr>
            </w:pPr>
          </w:p>
        </w:tc>
        <w:tc>
          <w:tcPr>
            <w:tcW w:w="4695" w:type="dxa"/>
            <w:gridSpan w:val="2"/>
          </w:tcPr>
          <w:p w:rsidR="00894764" w:rsidRPr="009610E9" w:rsidRDefault="00894764">
            <w:pPr>
              <w:pStyle w:val="ConsPlusNormal"/>
              <w:rPr>
                <w:rFonts w:ascii="Times New Roman" w:hAnsi="Times New Roman" w:cs="Times New Roman"/>
              </w:rPr>
            </w:pPr>
            <w:r w:rsidRPr="009610E9">
              <w:rPr>
                <w:rFonts w:ascii="Times New Roman" w:hAnsi="Times New Roman" w:cs="Times New Roman"/>
              </w:rPr>
              <w:t>электромонтер по ремонту и обслуживанию электрооборудования</w:t>
            </w:r>
          </w:p>
        </w:tc>
        <w:tc>
          <w:tcPr>
            <w:tcW w:w="2041" w:type="dxa"/>
          </w:tcPr>
          <w:p w:rsidR="00894764" w:rsidRPr="009610E9" w:rsidRDefault="00543987" w:rsidP="002421EA">
            <w:pPr>
              <w:pStyle w:val="ConsPlusNormal"/>
              <w:jc w:val="center"/>
              <w:rPr>
                <w:rFonts w:ascii="Times New Roman" w:hAnsi="Times New Roman" w:cs="Times New Roman"/>
              </w:rPr>
            </w:pPr>
            <w:r>
              <w:rPr>
                <w:rFonts w:ascii="Times New Roman" w:hAnsi="Times New Roman" w:cs="Times New Roman"/>
              </w:rPr>
              <w:t>10637,56</w:t>
            </w:r>
          </w:p>
        </w:tc>
      </w:tr>
    </w:tbl>
    <w:p w:rsidR="00143A2D" w:rsidRPr="009610E9" w:rsidRDefault="00143A2D" w:rsidP="00143A2D">
      <w:pPr>
        <w:pStyle w:val="ConsPlusNormal"/>
        <w:tabs>
          <w:tab w:val="left" w:pos="5385"/>
        </w:tabs>
        <w:rPr>
          <w:rFonts w:ascii="Times New Roman" w:hAnsi="Times New Roman" w:cs="Times New Roman"/>
        </w:rPr>
      </w:pPr>
      <w:r w:rsidRPr="009610E9">
        <w:rPr>
          <w:rFonts w:ascii="Times New Roman" w:hAnsi="Times New Roman" w:cs="Times New Roman"/>
        </w:rPr>
        <w:tab/>
      </w:r>
      <w:r w:rsidRPr="009610E9">
        <w:rPr>
          <w:rFonts w:ascii="Times New Roman" w:hAnsi="Times New Roman" w:cs="Times New Roman"/>
        </w:rPr>
        <w:tab/>
      </w:r>
      <w:r w:rsidRPr="009610E9">
        <w:rPr>
          <w:rFonts w:ascii="Times New Roman" w:hAnsi="Times New Roman" w:cs="Times New Roman"/>
        </w:rPr>
        <w:tab/>
        <w:t xml:space="preserve">                  </w:t>
      </w:r>
    </w:p>
    <w:p w:rsidR="00143A2D" w:rsidRPr="009610E9" w:rsidRDefault="00143A2D" w:rsidP="00143A2D">
      <w:pPr>
        <w:pStyle w:val="ConsPlusNormal"/>
        <w:tabs>
          <w:tab w:val="left" w:pos="5385"/>
        </w:tabs>
        <w:rPr>
          <w:rFonts w:ascii="Times New Roman" w:hAnsi="Times New Roman" w:cs="Times New Roman"/>
        </w:rPr>
      </w:pPr>
    </w:p>
    <w:p w:rsidR="004F33CD" w:rsidRDefault="003E6529" w:rsidP="00143A2D">
      <w:pPr>
        <w:pStyle w:val="ConsPlusNormal"/>
        <w:tabs>
          <w:tab w:val="left" w:pos="5625"/>
        </w:tabs>
        <w:rPr>
          <w:rFonts w:ascii="Times New Roman" w:hAnsi="Times New Roman" w:cs="Times New Roman"/>
        </w:rPr>
      </w:pPr>
      <w:r w:rsidRPr="009610E9">
        <w:rPr>
          <w:rFonts w:ascii="Times New Roman" w:hAnsi="Times New Roman" w:cs="Times New Roman"/>
        </w:rPr>
        <w:t xml:space="preserve">                                                                                          </w:t>
      </w:r>
      <w:r w:rsidR="005148FD" w:rsidRPr="009610E9">
        <w:rPr>
          <w:rFonts w:ascii="Times New Roman" w:hAnsi="Times New Roman" w:cs="Times New Roman"/>
        </w:rPr>
        <w:t xml:space="preserve">                       </w:t>
      </w:r>
    </w:p>
    <w:p w:rsidR="004F33CD" w:rsidRDefault="004F33CD" w:rsidP="00143A2D">
      <w:pPr>
        <w:pStyle w:val="ConsPlusNormal"/>
        <w:tabs>
          <w:tab w:val="left" w:pos="5625"/>
        </w:tabs>
        <w:rPr>
          <w:rFonts w:ascii="Times New Roman" w:hAnsi="Times New Roman" w:cs="Times New Roman"/>
        </w:rPr>
      </w:pPr>
    </w:p>
    <w:p w:rsidR="004F33CD" w:rsidRDefault="004F33CD" w:rsidP="00143A2D">
      <w:pPr>
        <w:pStyle w:val="ConsPlusNormal"/>
        <w:tabs>
          <w:tab w:val="left" w:pos="5625"/>
        </w:tabs>
        <w:rPr>
          <w:rFonts w:ascii="Times New Roman" w:hAnsi="Times New Roman" w:cs="Times New Roman"/>
        </w:rPr>
      </w:pPr>
    </w:p>
    <w:p w:rsidR="004F33CD" w:rsidRDefault="004F33CD" w:rsidP="00143A2D">
      <w:pPr>
        <w:pStyle w:val="ConsPlusNormal"/>
        <w:tabs>
          <w:tab w:val="left" w:pos="5625"/>
        </w:tabs>
        <w:rPr>
          <w:rFonts w:ascii="Times New Roman" w:hAnsi="Times New Roman" w:cs="Times New Roman"/>
        </w:rPr>
      </w:pPr>
    </w:p>
    <w:p w:rsidR="004F33CD" w:rsidRDefault="004F33CD" w:rsidP="00143A2D">
      <w:pPr>
        <w:pStyle w:val="ConsPlusNormal"/>
        <w:tabs>
          <w:tab w:val="left" w:pos="5625"/>
        </w:tabs>
        <w:rPr>
          <w:rFonts w:ascii="Times New Roman" w:hAnsi="Times New Roman" w:cs="Times New Roman"/>
        </w:rPr>
      </w:pPr>
    </w:p>
    <w:p w:rsidR="004F33CD" w:rsidRDefault="004F33CD" w:rsidP="00143A2D">
      <w:pPr>
        <w:pStyle w:val="ConsPlusNormal"/>
        <w:tabs>
          <w:tab w:val="left" w:pos="5625"/>
        </w:tabs>
        <w:rPr>
          <w:rFonts w:ascii="Times New Roman" w:hAnsi="Times New Roman" w:cs="Times New Roman"/>
        </w:rPr>
      </w:pPr>
    </w:p>
    <w:p w:rsidR="004F33CD" w:rsidRDefault="004F33CD" w:rsidP="00143A2D">
      <w:pPr>
        <w:pStyle w:val="ConsPlusNormal"/>
        <w:tabs>
          <w:tab w:val="left" w:pos="5625"/>
        </w:tabs>
        <w:rPr>
          <w:rFonts w:ascii="Times New Roman" w:hAnsi="Times New Roman" w:cs="Times New Roman"/>
        </w:rPr>
      </w:pPr>
    </w:p>
    <w:p w:rsidR="004F33CD" w:rsidRDefault="004F33CD" w:rsidP="00143A2D">
      <w:pPr>
        <w:pStyle w:val="ConsPlusNormal"/>
        <w:tabs>
          <w:tab w:val="left" w:pos="5625"/>
        </w:tabs>
        <w:rPr>
          <w:rFonts w:ascii="Times New Roman" w:hAnsi="Times New Roman" w:cs="Times New Roman"/>
        </w:rPr>
      </w:pPr>
    </w:p>
    <w:p w:rsidR="004F33CD" w:rsidRDefault="004F33CD" w:rsidP="00143A2D">
      <w:pPr>
        <w:pStyle w:val="ConsPlusNormal"/>
        <w:tabs>
          <w:tab w:val="left" w:pos="5625"/>
        </w:tabs>
        <w:rPr>
          <w:rFonts w:ascii="Times New Roman" w:hAnsi="Times New Roman" w:cs="Times New Roman"/>
        </w:rPr>
      </w:pPr>
    </w:p>
    <w:p w:rsidR="004F33CD" w:rsidRDefault="004F33CD" w:rsidP="00143A2D">
      <w:pPr>
        <w:pStyle w:val="ConsPlusNormal"/>
        <w:tabs>
          <w:tab w:val="left" w:pos="5625"/>
        </w:tabs>
        <w:rPr>
          <w:rFonts w:ascii="Times New Roman" w:hAnsi="Times New Roman" w:cs="Times New Roman"/>
        </w:rPr>
      </w:pPr>
    </w:p>
    <w:p w:rsidR="004F33CD" w:rsidRDefault="004F33CD" w:rsidP="00143A2D">
      <w:pPr>
        <w:pStyle w:val="ConsPlusNormal"/>
        <w:tabs>
          <w:tab w:val="left" w:pos="5625"/>
        </w:tabs>
        <w:rPr>
          <w:rFonts w:ascii="Times New Roman" w:hAnsi="Times New Roman" w:cs="Times New Roman"/>
        </w:rPr>
      </w:pPr>
    </w:p>
    <w:p w:rsidR="004F33CD" w:rsidRDefault="004F33CD" w:rsidP="00143A2D">
      <w:pPr>
        <w:pStyle w:val="ConsPlusNormal"/>
        <w:tabs>
          <w:tab w:val="left" w:pos="5625"/>
        </w:tabs>
        <w:rPr>
          <w:rFonts w:ascii="Times New Roman" w:hAnsi="Times New Roman" w:cs="Times New Roman"/>
        </w:rPr>
      </w:pPr>
    </w:p>
    <w:p w:rsidR="004F33CD" w:rsidRDefault="004F33CD" w:rsidP="00143A2D">
      <w:pPr>
        <w:pStyle w:val="ConsPlusNormal"/>
        <w:tabs>
          <w:tab w:val="left" w:pos="5625"/>
        </w:tabs>
        <w:rPr>
          <w:rFonts w:ascii="Times New Roman" w:hAnsi="Times New Roman" w:cs="Times New Roman"/>
        </w:rPr>
      </w:pPr>
    </w:p>
    <w:p w:rsidR="004F33CD" w:rsidRDefault="004F33CD" w:rsidP="00143A2D">
      <w:pPr>
        <w:pStyle w:val="ConsPlusNormal"/>
        <w:tabs>
          <w:tab w:val="left" w:pos="5625"/>
        </w:tabs>
        <w:rPr>
          <w:rFonts w:ascii="Times New Roman" w:hAnsi="Times New Roman" w:cs="Times New Roman"/>
        </w:rPr>
      </w:pPr>
    </w:p>
    <w:p w:rsidR="004F33CD" w:rsidRDefault="004F33CD" w:rsidP="00143A2D">
      <w:pPr>
        <w:pStyle w:val="ConsPlusNormal"/>
        <w:tabs>
          <w:tab w:val="left" w:pos="5625"/>
        </w:tabs>
        <w:rPr>
          <w:rFonts w:ascii="Times New Roman" w:hAnsi="Times New Roman" w:cs="Times New Roman"/>
        </w:rPr>
      </w:pPr>
    </w:p>
    <w:p w:rsidR="004F33CD" w:rsidRDefault="004F33CD" w:rsidP="00143A2D">
      <w:pPr>
        <w:pStyle w:val="ConsPlusNormal"/>
        <w:tabs>
          <w:tab w:val="left" w:pos="5625"/>
        </w:tabs>
        <w:rPr>
          <w:rFonts w:ascii="Times New Roman" w:hAnsi="Times New Roman" w:cs="Times New Roman"/>
        </w:rPr>
      </w:pPr>
    </w:p>
    <w:p w:rsidR="004F33CD" w:rsidRDefault="004F33CD" w:rsidP="00143A2D">
      <w:pPr>
        <w:pStyle w:val="ConsPlusNormal"/>
        <w:tabs>
          <w:tab w:val="left" w:pos="5625"/>
        </w:tabs>
        <w:rPr>
          <w:rFonts w:ascii="Times New Roman" w:hAnsi="Times New Roman" w:cs="Times New Roman"/>
        </w:rPr>
      </w:pPr>
    </w:p>
    <w:p w:rsidR="004F33CD" w:rsidRDefault="004F33CD" w:rsidP="00143A2D">
      <w:pPr>
        <w:pStyle w:val="ConsPlusNormal"/>
        <w:tabs>
          <w:tab w:val="left" w:pos="5625"/>
        </w:tabs>
        <w:rPr>
          <w:rFonts w:ascii="Times New Roman" w:hAnsi="Times New Roman" w:cs="Times New Roman"/>
        </w:rPr>
      </w:pPr>
    </w:p>
    <w:p w:rsidR="00CD7E35" w:rsidRDefault="004F33CD" w:rsidP="00143A2D">
      <w:pPr>
        <w:pStyle w:val="ConsPlusNormal"/>
        <w:tabs>
          <w:tab w:val="left" w:pos="5625"/>
        </w:tabs>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005148FD" w:rsidRPr="009610E9">
        <w:rPr>
          <w:rFonts w:ascii="Times New Roman" w:hAnsi="Times New Roman" w:cs="Times New Roman"/>
        </w:rPr>
        <w:t xml:space="preserve">     </w:t>
      </w:r>
      <w:r w:rsidR="00BB577F" w:rsidRPr="009610E9">
        <w:rPr>
          <w:rFonts w:ascii="Times New Roman" w:hAnsi="Times New Roman" w:cs="Times New Roman"/>
        </w:rPr>
        <w:t xml:space="preserve">  </w:t>
      </w:r>
    </w:p>
    <w:p w:rsidR="00CD7E35" w:rsidRDefault="00CD7E35">
      <w:pPr>
        <w:rPr>
          <w:rFonts w:ascii="Times New Roman" w:eastAsia="Times New Roman" w:hAnsi="Times New Roman" w:cs="Times New Roman"/>
          <w:szCs w:val="20"/>
          <w:lang w:eastAsia="ru-RU"/>
        </w:rPr>
      </w:pPr>
      <w:r>
        <w:rPr>
          <w:rFonts w:ascii="Times New Roman" w:hAnsi="Times New Roman" w:cs="Times New Roman"/>
        </w:rPr>
        <w:br w:type="page"/>
      </w:r>
    </w:p>
    <w:p w:rsidR="00DC63E2" w:rsidRPr="009610E9" w:rsidRDefault="00DC63E2" w:rsidP="00DC63E2">
      <w:pPr>
        <w:pStyle w:val="ConsPlusNormal"/>
        <w:tabs>
          <w:tab w:val="left" w:pos="5625"/>
        </w:tabs>
        <w:jc w:val="right"/>
        <w:rPr>
          <w:rFonts w:ascii="Times New Roman" w:hAnsi="Times New Roman" w:cs="Times New Roman"/>
        </w:rPr>
      </w:pPr>
      <w:r>
        <w:rPr>
          <w:rFonts w:ascii="Times New Roman" w:hAnsi="Times New Roman" w:cs="Times New Roman"/>
        </w:rPr>
        <w:lastRenderedPageBreak/>
        <w:t>Приложение № 6</w:t>
      </w:r>
    </w:p>
    <w:p w:rsidR="00DC63E2" w:rsidRPr="009610E9" w:rsidRDefault="00DC63E2" w:rsidP="00DC63E2">
      <w:pPr>
        <w:pStyle w:val="ConsPlusNormal"/>
        <w:tabs>
          <w:tab w:val="left" w:pos="6690"/>
        </w:tabs>
        <w:jc w:val="right"/>
        <w:rPr>
          <w:rFonts w:ascii="Times New Roman" w:hAnsi="Times New Roman" w:cs="Times New Roman"/>
        </w:rPr>
      </w:pPr>
      <w:r w:rsidRPr="009610E9">
        <w:rPr>
          <w:rFonts w:ascii="Times New Roman" w:hAnsi="Times New Roman" w:cs="Times New Roman"/>
        </w:rPr>
        <w:tab/>
      </w:r>
      <w:r>
        <w:rPr>
          <w:rFonts w:ascii="Times New Roman" w:hAnsi="Times New Roman" w:cs="Times New Roman"/>
        </w:rPr>
        <w:t xml:space="preserve">          к </w:t>
      </w:r>
      <w:r w:rsidRPr="009610E9">
        <w:rPr>
          <w:rFonts w:ascii="Times New Roman" w:hAnsi="Times New Roman" w:cs="Times New Roman"/>
        </w:rPr>
        <w:t>Положению</w:t>
      </w:r>
    </w:p>
    <w:p w:rsidR="00DC63E2" w:rsidRPr="00A6553A" w:rsidRDefault="00DC63E2" w:rsidP="00DC63E2">
      <w:pPr>
        <w:autoSpaceDE w:val="0"/>
        <w:autoSpaceDN w:val="0"/>
        <w:adjustRightInd w:val="0"/>
        <w:spacing w:after="0" w:line="240" w:lineRule="auto"/>
        <w:jc w:val="center"/>
        <w:rPr>
          <w:rFonts w:ascii="Times New Roman" w:hAnsi="Times New Roman" w:cs="Times New Roman"/>
        </w:rPr>
      </w:pPr>
      <w:r w:rsidRPr="00A6553A">
        <w:rPr>
          <w:rFonts w:ascii="Times New Roman" w:hAnsi="Times New Roman" w:cs="Times New Roman"/>
        </w:rPr>
        <w:t>ПОКАЗАТЕЛИ ДЛЯ УСТАНОВЛЕНИЯ</w:t>
      </w:r>
    </w:p>
    <w:p w:rsidR="00DC63E2" w:rsidRPr="00A6553A" w:rsidRDefault="00A6553A" w:rsidP="00DC63E2">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СТИМУЛИРУЮЩИХ ВЫПЛАТ</w:t>
      </w:r>
      <w:r w:rsidR="00DC63E2" w:rsidRPr="00A6553A">
        <w:rPr>
          <w:rFonts w:ascii="Times New Roman" w:hAnsi="Times New Roman" w:cs="Times New Roman"/>
        </w:rPr>
        <w:t xml:space="preserve"> </w:t>
      </w:r>
    </w:p>
    <w:p w:rsidR="00DC63E2" w:rsidRPr="00A6553A" w:rsidRDefault="00DC63E2" w:rsidP="00DC63E2">
      <w:pPr>
        <w:autoSpaceDE w:val="0"/>
        <w:autoSpaceDN w:val="0"/>
        <w:adjustRightInd w:val="0"/>
        <w:spacing w:after="0" w:line="240" w:lineRule="auto"/>
        <w:jc w:val="center"/>
        <w:rPr>
          <w:rFonts w:ascii="Times New Roman" w:hAnsi="Times New Roman" w:cs="Times New Roman"/>
        </w:rPr>
      </w:pPr>
      <w:r w:rsidRPr="00A6553A">
        <w:rPr>
          <w:rFonts w:ascii="Times New Roman" w:hAnsi="Times New Roman" w:cs="Times New Roman"/>
        </w:rPr>
        <w:t xml:space="preserve">ПЕДАГОГИЧЕСКИМ </w:t>
      </w:r>
      <w:r w:rsidR="002421EA">
        <w:rPr>
          <w:rFonts w:ascii="Times New Roman" w:hAnsi="Times New Roman" w:cs="Times New Roman"/>
        </w:rPr>
        <w:t xml:space="preserve">и ПРОЧИМ </w:t>
      </w:r>
      <w:r w:rsidRPr="00A6553A">
        <w:rPr>
          <w:rFonts w:ascii="Times New Roman" w:hAnsi="Times New Roman" w:cs="Times New Roman"/>
        </w:rPr>
        <w:t>РАБОТНИКАМ ШКОЛЫ</w:t>
      </w:r>
    </w:p>
    <w:tbl>
      <w:tblPr>
        <w:tblStyle w:val="a6"/>
        <w:tblW w:w="0" w:type="auto"/>
        <w:tblLayout w:type="fixed"/>
        <w:tblLook w:val="04A0" w:firstRow="1" w:lastRow="0" w:firstColumn="1" w:lastColumn="0" w:noHBand="0" w:noVBand="1"/>
      </w:tblPr>
      <w:tblGrid>
        <w:gridCol w:w="445"/>
        <w:gridCol w:w="2456"/>
        <w:gridCol w:w="5004"/>
        <w:gridCol w:w="1842"/>
      </w:tblGrid>
      <w:tr w:rsidR="00DC63E2" w:rsidRPr="00E8767C" w:rsidTr="00A6553A">
        <w:tc>
          <w:tcPr>
            <w:tcW w:w="445" w:type="dxa"/>
            <w:vAlign w:val="center"/>
          </w:tcPr>
          <w:p w:rsidR="00DC63E2" w:rsidRPr="00A6553A" w:rsidRDefault="00DC63E2" w:rsidP="00851B38">
            <w:pPr>
              <w:autoSpaceDE w:val="0"/>
              <w:autoSpaceDN w:val="0"/>
              <w:adjustRightInd w:val="0"/>
              <w:jc w:val="center"/>
              <w:rPr>
                <w:sz w:val="22"/>
                <w:szCs w:val="22"/>
              </w:rPr>
            </w:pPr>
            <w:r w:rsidRPr="00A6553A">
              <w:rPr>
                <w:sz w:val="22"/>
                <w:szCs w:val="22"/>
              </w:rPr>
              <w:t>№</w:t>
            </w:r>
          </w:p>
        </w:tc>
        <w:tc>
          <w:tcPr>
            <w:tcW w:w="2456" w:type="dxa"/>
            <w:vAlign w:val="center"/>
          </w:tcPr>
          <w:p w:rsidR="00DC63E2" w:rsidRPr="00A6553A" w:rsidRDefault="00DC63E2" w:rsidP="00851B38">
            <w:pPr>
              <w:autoSpaceDE w:val="0"/>
              <w:autoSpaceDN w:val="0"/>
              <w:adjustRightInd w:val="0"/>
              <w:jc w:val="center"/>
              <w:rPr>
                <w:sz w:val="22"/>
                <w:szCs w:val="22"/>
              </w:rPr>
            </w:pPr>
            <w:r w:rsidRPr="00A6553A">
              <w:rPr>
                <w:sz w:val="22"/>
                <w:szCs w:val="22"/>
              </w:rPr>
              <w:t>Показатели</w:t>
            </w:r>
          </w:p>
        </w:tc>
        <w:tc>
          <w:tcPr>
            <w:tcW w:w="5004" w:type="dxa"/>
            <w:vAlign w:val="center"/>
          </w:tcPr>
          <w:p w:rsidR="00DC63E2" w:rsidRPr="00A6553A" w:rsidRDefault="00DC63E2" w:rsidP="00851B38">
            <w:pPr>
              <w:autoSpaceDE w:val="0"/>
              <w:autoSpaceDN w:val="0"/>
              <w:adjustRightInd w:val="0"/>
              <w:jc w:val="center"/>
              <w:rPr>
                <w:sz w:val="22"/>
                <w:szCs w:val="22"/>
              </w:rPr>
            </w:pPr>
            <w:r w:rsidRPr="00A6553A">
              <w:rPr>
                <w:sz w:val="22"/>
                <w:szCs w:val="22"/>
              </w:rPr>
              <w:t>Критерии</w:t>
            </w:r>
          </w:p>
        </w:tc>
        <w:tc>
          <w:tcPr>
            <w:tcW w:w="1842" w:type="dxa"/>
            <w:vAlign w:val="center"/>
          </w:tcPr>
          <w:p w:rsidR="00DC63E2" w:rsidRPr="00E8767C" w:rsidRDefault="00DC63E2" w:rsidP="00851B38">
            <w:pPr>
              <w:autoSpaceDE w:val="0"/>
              <w:autoSpaceDN w:val="0"/>
              <w:adjustRightInd w:val="0"/>
              <w:jc w:val="center"/>
              <w:rPr>
                <w:sz w:val="24"/>
                <w:szCs w:val="24"/>
              </w:rPr>
            </w:pPr>
            <w:r w:rsidRPr="00E8767C">
              <w:rPr>
                <w:sz w:val="24"/>
                <w:szCs w:val="24"/>
              </w:rPr>
              <w:t>Повышающий коэффициент</w:t>
            </w:r>
            <w:r w:rsidR="0054440F">
              <w:rPr>
                <w:sz w:val="24"/>
                <w:szCs w:val="24"/>
              </w:rPr>
              <w:t xml:space="preserve"> от оклада</w:t>
            </w:r>
          </w:p>
        </w:tc>
      </w:tr>
      <w:tr w:rsidR="00DC63E2" w:rsidRPr="00E8767C" w:rsidTr="00A6553A">
        <w:tc>
          <w:tcPr>
            <w:tcW w:w="445" w:type="dxa"/>
            <w:vMerge w:val="restart"/>
          </w:tcPr>
          <w:p w:rsidR="00DC63E2" w:rsidRPr="00A6553A" w:rsidRDefault="00DC63E2" w:rsidP="00851B38">
            <w:pPr>
              <w:autoSpaceDE w:val="0"/>
              <w:autoSpaceDN w:val="0"/>
              <w:adjustRightInd w:val="0"/>
              <w:jc w:val="center"/>
              <w:rPr>
                <w:sz w:val="22"/>
                <w:szCs w:val="22"/>
              </w:rPr>
            </w:pPr>
            <w:r w:rsidRPr="00A6553A">
              <w:rPr>
                <w:sz w:val="22"/>
                <w:szCs w:val="22"/>
              </w:rPr>
              <w:t>1.</w:t>
            </w:r>
          </w:p>
        </w:tc>
        <w:tc>
          <w:tcPr>
            <w:tcW w:w="2456" w:type="dxa"/>
            <w:vMerge w:val="restart"/>
          </w:tcPr>
          <w:p w:rsidR="00DC63E2" w:rsidRPr="00A6553A" w:rsidRDefault="00DC63E2" w:rsidP="00D76904">
            <w:pPr>
              <w:autoSpaceDE w:val="0"/>
              <w:autoSpaceDN w:val="0"/>
              <w:adjustRightInd w:val="0"/>
              <w:jc w:val="both"/>
              <w:rPr>
                <w:sz w:val="22"/>
                <w:szCs w:val="22"/>
              </w:rPr>
            </w:pPr>
            <w:r w:rsidRPr="00A6553A">
              <w:rPr>
                <w:bCs/>
                <w:sz w:val="22"/>
                <w:szCs w:val="22"/>
              </w:rPr>
              <w:t>Коэффициент за стаж</w:t>
            </w:r>
            <w:r w:rsidRPr="00A6553A">
              <w:rPr>
                <w:sz w:val="22"/>
                <w:szCs w:val="22"/>
              </w:rPr>
              <w:t xml:space="preserve"> </w:t>
            </w:r>
            <w:r w:rsidR="00D76904">
              <w:rPr>
                <w:sz w:val="22"/>
                <w:szCs w:val="22"/>
              </w:rPr>
              <w:t>работы</w:t>
            </w:r>
          </w:p>
        </w:tc>
        <w:tc>
          <w:tcPr>
            <w:tcW w:w="5004" w:type="dxa"/>
          </w:tcPr>
          <w:p w:rsidR="00DC63E2" w:rsidRPr="00A6553A" w:rsidRDefault="00DC63E2" w:rsidP="00851B38">
            <w:pPr>
              <w:autoSpaceDE w:val="0"/>
              <w:autoSpaceDN w:val="0"/>
              <w:adjustRightInd w:val="0"/>
              <w:jc w:val="both"/>
              <w:rPr>
                <w:sz w:val="22"/>
                <w:szCs w:val="22"/>
              </w:rPr>
            </w:pPr>
            <w:r w:rsidRPr="00A6553A">
              <w:rPr>
                <w:sz w:val="22"/>
                <w:szCs w:val="22"/>
              </w:rPr>
              <w:t>до 3 лет</w:t>
            </w:r>
          </w:p>
        </w:tc>
        <w:tc>
          <w:tcPr>
            <w:tcW w:w="1842" w:type="dxa"/>
          </w:tcPr>
          <w:p w:rsidR="00DC63E2" w:rsidRPr="003463C1" w:rsidRDefault="00DC63E2" w:rsidP="00851B38">
            <w:pPr>
              <w:autoSpaceDE w:val="0"/>
              <w:autoSpaceDN w:val="0"/>
              <w:adjustRightInd w:val="0"/>
              <w:jc w:val="center"/>
              <w:rPr>
                <w:sz w:val="24"/>
                <w:szCs w:val="24"/>
              </w:rPr>
            </w:pPr>
            <w:r w:rsidRPr="003463C1">
              <w:rPr>
                <w:sz w:val="24"/>
                <w:szCs w:val="24"/>
              </w:rPr>
              <w:t>0,05</w:t>
            </w:r>
          </w:p>
        </w:tc>
      </w:tr>
      <w:tr w:rsidR="00DC63E2" w:rsidRPr="00E8767C" w:rsidTr="00A6553A">
        <w:tc>
          <w:tcPr>
            <w:tcW w:w="445" w:type="dxa"/>
            <w:vMerge/>
          </w:tcPr>
          <w:p w:rsidR="00DC63E2" w:rsidRPr="00A6553A" w:rsidRDefault="00DC63E2" w:rsidP="00851B38">
            <w:pPr>
              <w:autoSpaceDE w:val="0"/>
              <w:autoSpaceDN w:val="0"/>
              <w:adjustRightInd w:val="0"/>
              <w:jc w:val="center"/>
              <w:rPr>
                <w:sz w:val="22"/>
                <w:szCs w:val="22"/>
              </w:rPr>
            </w:pPr>
          </w:p>
        </w:tc>
        <w:tc>
          <w:tcPr>
            <w:tcW w:w="2456" w:type="dxa"/>
            <w:vMerge/>
          </w:tcPr>
          <w:p w:rsidR="00DC63E2" w:rsidRPr="00A6553A" w:rsidRDefault="00DC63E2" w:rsidP="00851B38">
            <w:pPr>
              <w:autoSpaceDE w:val="0"/>
              <w:autoSpaceDN w:val="0"/>
              <w:adjustRightInd w:val="0"/>
              <w:jc w:val="center"/>
              <w:rPr>
                <w:b/>
                <w:sz w:val="22"/>
                <w:szCs w:val="22"/>
              </w:rPr>
            </w:pPr>
          </w:p>
        </w:tc>
        <w:tc>
          <w:tcPr>
            <w:tcW w:w="5004" w:type="dxa"/>
          </w:tcPr>
          <w:p w:rsidR="00DC63E2" w:rsidRPr="00A6553A" w:rsidRDefault="00DC63E2" w:rsidP="00851B38">
            <w:pPr>
              <w:widowControl w:val="0"/>
              <w:autoSpaceDE w:val="0"/>
              <w:autoSpaceDN w:val="0"/>
              <w:adjustRightInd w:val="0"/>
              <w:rPr>
                <w:sz w:val="22"/>
                <w:szCs w:val="22"/>
              </w:rPr>
            </w:pPr>
            <w:r w:rsidRPr="00A6553A">
              <w:rPr>
                <w:sz w:val="22"/>
                <w:szCs w:val="22"/>
              </w:rPr>
              <w:t>от 3 до 10 лет</w:t>
            </w:r>
          </w:p>
        </w:tc>
        <w:tc>
          <w:tcPr>
            <w:tcW w:w="1842" w:type="dxa"/>
          </w:tcPr>
          <w:p w:rsidR="00DC63E2" w:rsidRPr="003463C1" w:rsidRDefault="00DC63E2" w:rsidP="00851B38">
            <w:pPr>
              <w:autoSpaceDE w:val="0"/>
              <w:autoSpaceDN w:val="0"/>
              <w:adjustRightInd w:val="0"/>
              <w:jc w:val="center"/>
              <w:rPr>
                <w:sz w:val="24"/>
                <w:szCs w:val="24"/>
              </w:rPr>
            </w:pPr>
            <w:r w:rsidRPr="003463C1">
              <w:rPr>
                <w:sz w:val="24"/>
                <w:szCs w:val="24"/>
              </w:rPr>
              <w:t>0,10</w:t>
            </w:r>
          </w:p>
        </w:tc>
      </w:tr>
      <w:tr w:rsidR="00DC63E2" w:rsidRPr="00E8767C" w:rsidTr="00A6553A">
        <w:tc>
          <w:tcPr>
            <w:tcW w:w="445" w:type="dxa"/>
            <w:vMerge/>
          </w:tcPr>
          <w:p w:rsidR="00DC63E2" w:rsidRPr="00A6553A" w:rsidRDefault="00DC63E2" w:rsidP="00851B38">
            <w:pPr>
              <w:autoSpaceDE w:val="0"/>
              <w:autoSpaceDN w:val="0"/>
              <w:adjustRightInd w:val="0"/>
              <w:jc w:val="center"/>
              <w:rPr>
                <w:sz w:val="22"/>
                <w:szCs w:val="22"/>
              </w:rPr>
            </w:pPr>
          </w:p>
        </w:tc>
        <w:tc>
          <w:tcPr>
            <w:tcW w:w="2456" w:type="dxa"/>
            <w:vMerge/>
          </w:tcPr>
          <w:p w:rsidR="00DC63E2" w:rsidRPr="00A6553A" w:rsidRDefault="00DC63E2" w:rsidP="00851B38">
            <w:pPr>
              <w:autoSpaceDE w:val="0"/>
              <w:autoSpaceDN w:val="0"/>
              <w:adjustRightInd w:val="0"/>
              <w:jc w:val="center"/>
              <w:rPr>
                <w:b/>
                <w:sz w:val="22"/>
                <w:szCs w:val="22"/>
              </w:rPr>
            </w:pPr>
          </w:p>
        </w:tc>
        <w:tc>
          <w:tcPr>
            <w:tcW w:w="5004" w:type="dxa"/>
          </w:tcPr>
          <w:p w:rsidR="00DC63E2" w:rsidRPr="00A6553A" w:rsidRDefault="00DC63E2" w:rsidP="00851B38">
            <w:pPr>
              <w:autoSpaceDE w:val="0"/>
              <w:autoSpaceDN w:val="0"/>
              <w:adjustRightInd w:val="0"/>
              <w:jc w:val="both"/>
              <w:rPr>
                <w:sz w:val="22"/>
                <w:szCs w:val="22"/>
              </w:rPr>
            </w:pPr>
            <w:r w:rsidRPr="00A6553A">
              <w:rPr>
                <w:sz w:val="22"/>
                <w:szCs w:val="22"/>
              </w:rPr>
              <w:t>от 10 до 15 лет</w:t>
            </w:r>
          </w:p>
        </w:tc>
        <w:tc>
          <w:tcPr>
            <w:tcW w:w="1842" w:type="dxa"/>
          </w:tcPr>
          <w:p w:rsidR="00DC63E2" w:rsidRPr="003463C1" w:rsidRDefault="00DC63E2" w:rsidP="00851B38">
            <w:pPr>
              <w:autoSpaceDE w:val="0"/>
              <w:autoSpaceDN w:val="0"/>
              <w:adjustRightInd w:val="0"/>
              <w:jc w:val="center"/>
              <w:rPr>
                <w:sz w:val="24"/>
                <w:szCs w:val="24"/>
              </w:rPr>
            </w:pPr>
            <w:r w:rsidRPr="003463C1">
              <w:rPr>
                <w:sz w:val="24"/>
                <w:szCs w:val="24"/>
              </w:rPr>
              <w:t>0,15</w:t>
            </w:r>
          </w:p>
        </w:tc>
      </w:tr>
      <w:tr w:rsidR="00DC63E2" w:rsidRPr="00E8767C" w:rsidTr="00A6553A">
        <w:tc>
          <w:tcPr>
            <w:tcW w:w="445" w:type="dxa"/>
            <w:vMerge/>
          </w:tcPr>
          <w:p w:rsidR="00DC63E2" w:rsidRPr="00A6553A" w:rsidRDefault="00DC63E2" w:rsidP="00851B38">
            <w:pPr>
              <w:autoSpaceDE w:val="0"/>
              <w:autoSpaceDN w:val="0"/>
              <w:adjustRightInd w:val="0"/>
              <w:jc w:val="center"/>
              <w:rPr>
                <w:sz w:val="22"/>
                <w:szCs w:val="22"/>
              </w:rPr>
            </w:pPr>
          </w:p>
        </w:tc>
        <w:tc>
          <w:tcPr>
            <w:tcW w:w="2456" w:type="dxa"/>
            <w:vMerge/>
          </w:tcPr>
          <w:p w:rsidR="00DC63E2" w:rsidRPr="00A6553A" w:rsidRDefault="00DC63E2" w:rsidP="00851B38">
            <w:pPr>
              <w:autoSpaceDE w:val="0"/>
              <w:autoSpaceDN w:val="0"/>
              <w:adjustRightInd w:val="0"/>
              <w:jc w:val="center"/>
              <w:rPr>
                <w:b/>
                <w:sz w:val="22"/>
                <w:szCs w:val="22"/>
              </w:rPr>
            </w:pPr>
          </w:p>
        </w:tc>
        <w:tc>
          <w:tcPr>
            <w:tcW w:w="5004" w:type="dxa"/>
          </w:tcPr>
          <w:p w:rsidR="00DC63E2" w:rsidRPr="00A6553A" w:rsidRDefault="00DC63E2" w:rsidP="00851B38">
            <w:pPr>
              <w:autoSpaceDE w:val="0"/>
              <w:autoSpaceDN w:val="0"/>
              <w:adjustRightInd w:val="0"/>
              <w:jc w:val="both"/>
              <w:rPr>
                <w:sz w:val="22"/>
                <w:szCs w:val="22"/>
              </w:rPr>
            </w:pPr>
            <w:r w:rsidRPr="00A6553A">
              <w:rPr>
                <w:sz w:val="22"/>
                <w:szCs w:val="22"/>
              </w:rPr>
              <w:t>от 15 до 20 лет</w:t>
            </w:r>
          </w:p>
        </w:tc>
        <w:tc>
          <w:tcPr>
            <w:tcW w:w="1842" w:type="dxa"/>
          </w:tcPr>
          <w:p w:rsidR="00DC63E2" w:rsidRPr="003463C1" w:rsidRDefault="00DC63E2" w:rsidP="00851B38">
            <w:pPr>
              <w:autoSpaceDE w:val="0"/>
              <w:autoSpaceDN w:val="0"/>
              <w:adjustRightInd w:val="0"/>
              <w:jc w:val="center"/>
              <w:rPr>
                <w:sz w:val="24"/>
                <w:szCs w:val="24"/>
              </w:rPr>
            </w:pPr>
            <w:r w:rsidRPr="003463C1">
              <w:rPr>
                <w:sz w:val="24"/>
                <w:szCs w:val="24"/>
              </w:rPr>
              <w:t>0,20</w:t>
            </w:r>
          </w:p>
        </w:tc>
      </w:tr>
      <w:tr w:rsidR="00DC63E2" w:rsidRPr="00E8767C" w:rsidTr="00A6553A">
        <w:tc>
          <w:tcPr>
            <w:tcW w:w="445" w:type="dxa"/>
            <w:vMerge/>
          </w:tcPr>
          <w:p w:rsidR="00DC63E2" w:rsidRPr="00A6553A" w:rsidRDefault="00DC63E2" w:rsidP="00851B38">
            <w:pPr>
              <w:autoSpaceDE w:val="0"/>
              <w:autoSpaceDN w:val="0"/>
              <w:adjustRightInd w:val="0"/>
              <w:jc w:val="center"/>
              <w:rPr>
                <w:sz w:val="22"/>
                <w:szCs w:val="22"/>
              </w:rPr>
            </w:pPr>
          </w:p>
        </w:tc>
        <w:tc>
          <w:tcPr>
            <w:tcW w:w="2456" w:type="dxa"/>
            <w:vMerge/>
          </w:tcPr>
          <w:p w:rsidR="00DC63E2" w:rsidRPr="00A6553A" w:rsidRDefault="00DC63E2" w:rsidP="00851B38">
            <w:pPr>
              <w:autoSpaceDE w:val="0"/>
              <w:autoSpaceDN w:val="0"/>
              <w:adjustRightInd w:val="0"/>
              <w:jc w:val="center"/>
              <w:rPr>
                <w:b/>
                <w:sz w:val="22"/>
                <w:szCs w:val="22"/>
              </w:rPr>
            </w:pPr>
          </w:p>
        </w:tc>
        <w:tc>
          <w:tcPr>
            <w:tcW w:w="5004" w:type="dxa"/>
          </w:tcPr>
          <w:p w:rsidR="00DC63E2" w:rsidRPr="00A6553A" w:rsidRDefault="00DC63E2" w:rsidP="002421EA">
            <w:pPr>
              <w:autoSpaceDE w:val="0"/>
              <w:autoSpaceDN w:val="0"/>
              <w:adjustRightInd w:val="0"/>
              <w:jc w:val="both"/>
              <w:rPr>
                <w:sz w:val="22"/>
                <w:szCs w:val="22"/>
              </w:rPr>
            </w:pPr>
            <w:r w:rsidRPr="00A6553A">
              <w:rPr>
                <w:sz w:val="22"/>
                <w:szCs w:val="22"/>
              </w:rPr>
              <w:t xml:space="preserve">от 20 </w:t>
            </w:r>
            <w:r w:rsidR="002421EA">
              <w:rPr>
                <w:sz w:val="22"/>
                <w:szCs w:val="22"/>
              </w:rPr>
              <w:t>и более</w:t>
            </w:r>
          </w:p>
        </w:tc>
        <w:tc>
          <w:tcPr>
            <w:tcW w:w="1842" w:type="dxa"/>
          </w:tcPr>
          <w:p w:rsidR="00DC63E2" w:rsidRPr="003463C1" w:rsidRDefault="00DC63E2" w:rsidP="00851B38">
            <w:pPr>
              <w:autoSpaceDE w:val="0"/>
              <w:autoSpaceDN w:val="0"/>
              <w:adjustRightInd w:val="0"/>
              <w:jc w:val="center"/>
              <w:rPr>
                <w:sz w:val="24"/>
                <w:szCs w:val="24"/>
              </w:rPr>
            </w:pPr>
            <w:r w:rsidRPr="003463C1">
              <w:rPr>
                <w:sz w:val="24"/>
                <w:szCs w:val="24"/>
              </w:rPr>
              <w:t>0,25</w:t>
            </w:r>
          </w:p>
        </w:tc>
      </w:tr>
      <w:tr w:rsidR="00DC63E2" w:rsidRPr="00E8767C" w:rsidTr="00A6553A">
        <w:tc>
          <w:tcPr>
            <w:tcW w:w="445" w:type="dxa"/>
            <w:vMerge w:val="restart"/>
          </w:tcPr>
          <w:p w:rsidR="00DC63E2" w:rsidRPr="00A6553A" w:rsidRDefault="00DC63E2" w:rsidP="00851B38">
            <w:pPr>
              <w:autoSpaceDE w:val="0"/>
              <w:autoSpaceDN w:val="0"/>
              <w:adjustRightInd w:val="0"/>
              <w:jc w:val="center"/>
              <w:rPr>
                <w:sz w:val="22"/>
                <w:szCs w:val="22"/>
              </w:rPr>
            </w:pPr>
            <w:r w:rsidRPr="00A6553A">
              <w:rPr>
                <w:sz w:val="22"/>
                <w:szCs w:val="22"/>
              </w:rPr>
              <w:t>2.</w:t>
            </w:r>
          </w:p>
        </w:tc>
        <w:tc>
          <w:tcPr>
            <w:tcW w:w="2456" w:type="dxa"/>
            <w:vMerge w:val="restart"/>
          </w:tcPr>
          <w:p w:rsidR="00DC63E2" w:rsidRPr="00A6553A" w:rsidRDefault="00DC63E2" w:rsidP="00851B38">
            <w:pPr>
              <w:autoSpaceDE w:val="0"/>
              <w:autoSpaceDN w:val="0"/>
              <w:adjustRightInd w:val="0"/>
              <w:jc w:val="both"/>
              <w:rPr>
                <w:sz w:val="22"/>
                <w:szCs w:val="22"/>
              </w:rPr>
            </w:pPr>
            <w:r w:rsidRPr="00A6553A">
              <w:rPr>
                <w:bCs/>
                <w:sz w:val="22"/>
                <w:szCs w:val="22"/>
              </w:rPr>
              <w:t>Коэффициент, учитывающий уровень образования</w:t>
            </w:r>
          </w:p>
        </w:tc>
        <w:tc>
          <w:tcPr>
            <w:tcW w:w="5004" w:type="dxa"/>
            <w:vAlign w:val="center"/>
          </w:tcPr>
          <w:p w:rsidR="00DC63E2" w:rsidRPr="00A6553A" w:rsidRDefault="00DC63E2" w:rsidP="00851B38">
            <w:pPr>
              <w:autoSpaceDE w:val="0"/>
              <w:autoSpaceDN w:val="0"/>
              <w:adjustRightInd w:val="0"/>
              <w:rPr>
                <w:sz w:val="22"/>
                <w:szCs w:val="22"/>
              </w:rPr>
            </w:pPr>
            <w:r w:rsidRPr="00A6553A">
              <w:rPr>
                <w:sz w:val="22"/>
                <w:szCs w:val="22"/>
              </w:rPr>
              <w:t>среднее специальное</w:t>
            </w:r>
          </w:p>
        </w:tc>
        <w:tc>
          <w:tcPr>
            <w:tcW w:w="1842" w:type="dxa"/>
          </w:tcPr>
          <w:p w:rsidR="00DC63E2" w:rsidRPr="00E8767C" w:rsidRDefault="00DC63E2" w:rsidP="00851B38">
            <w:pPr>
              <w:autoSpaceDE w:val="0"/>
              <w:autoSpaceDN w:val="0"/>
              <w:adjustRightInd w:val="0"/>
              <w:jc w:val="center"/>
              <w:rPr>
                <w:sz w:val="24"/>
                <w:szCs w:val="24"/>
              </w:rPr>
            </w:pPr>
            <w:r w:rsidRPr="00E8767C">
              <w:rPr>
                <w:sz w:val="24"/>
                <w:szCs w:val="24"/>
              </w:rPr>
              <w:t>0,15</w:t>
            </w:r>
          </w:p>
        </w:tc>
      </w:tr>
      <w:tr w:rsidR="00DC63E2" w:rsidRPr="00E8767C" w:rsidTr="00A6553A">
        <w:tc>
          <w:tcPr>
            <w:tcW w:w="445" w:type="dxa"/>
            <w:vMerge/>
          </w:tcPr>
          <w:p w:rsidR="00DC63E2" w:rsidRPr="00A6553A" w:rsidRDefault="00DC63E2" w:rsidP="00851B38">
            <w:pPr>
              <w:autoSpaceDE w:val="0"/>
              <w:autoSpaceDN w:val="0"/>
              <w:adjustRightInd w:val="0"/>
              <w:jc w:val="center"/>
              <w:rPr>
                <w:sz w:val="22"/>
                <w:szCs w:val="22"/>
              </w:rPr>
            </w:pPr>
          </w:p>
        </w:tc>
        <w:tc>
          <w:tcPr>
            <w:tcW w:w="2456" w:type="dxa"/>
            <w:vMerge/>
          </w:tcPr>
          <w:p w:rsidR="00DC63E2" w:rsidRPr="00A6553A" w:rsidRDefault="00DC63E2" w:rsidP="00851B38">
            <w:pPr>
              <w:autoSpaceDE w:val="0"/>
              <w:autoSpaceDN w:val="0"/>
              <w:adjustRightInd w:val="0"/>
              <w:jc w:val="center"/>
              <w:rPr>
                <w:sz w:val="22"/>
                <w:szCs w:val="22"/>
              </w:rPr>
            </w:pPr>
          </w:p>
        </w:tc>
        <w:tc>
          <w:tcPr>
            <w:tcW w:w="5004" w:type="dxa"/>
            <w:vAlign w:val="center"/>
          </w:tcPr>
          <w:p w:rsidR="00DC63E2" w:rsidRPr="00A6553A" w:rsidRDefault="00DC63E2" w:rsidP="00851B38">
            <w:pPr>
              <w:autoSpaceDE w:val="0"/>
              <w:autoSpaceDN w:val="0"/>
              <w:adjustRightInd w:val="0"/>
              <w:rPr>
                <w:sz w:val="22"/>
                <w:szCs w:val="22"/>
              </w:rPr>
            </w:pPr>
            <w:r w:rsidRPr="00A6553A">
              <w:rPr>
                <w:sz w:val="22"/>
                <w:szCs w:val="22"/>
              </w:rPr>
              <w:t>высшее</w:t>
            </w:r>
          </w:p>
        </w:tc>
        <w:tc>
          <w:tcPr>
            <w:tcW w:w="1842" w:type="dxa"/>
            <w:vAlign w:val="center"/>
          </w:tcPr>
          <w:p w:rsidR="00DC63E2" w:rsidRPr="00E8767C" w:rsidRDefault="00DC63E2" w:rsidP="00851B38">
            <w:pPr>
              <w:autoSpaceDE w:val="0"/>
              <w:autoSpaceDN w:val="0"/>
              <w:adjustRightInd w:val="0"/>
              <w:jc w:val="center"/>
              <w:rPr>
                <w:sz w:val="24"/>
                <w:szCs w:val="24"/>
              </w:rPr>
            </w:pPr>
            <w:r w:rsidRPr="00E8767C">
              <w:rPr>
                <w:sz w:val="24"/>
                <w:szCs w:val="24"/>
              </w:rPr>
              <w:t>0,20</w:t>
            </w:r>
          </w:p>
        </w:tc>
      </w:tr>
      <w:tr w:rsidR="00DC63E2" w:rsidRPr="00E8767C" w:rsidTr="00A6553A">
        <w:tc>
          <w:tcPr>
            <w:tcW w:w="445" w:type="dxa"/>
            <w:vMerge w:val="restart"/>
          </w:tcPr>
          <w:p w:rsidR="00DC63E2" w:rsidRPr="00A6553A" w:rsidRDefault="00DC63E2" w:rsidP="00851B38">
            <w:pPr>
              <w:autoSpaceDE w:val="0"/>
              <w:autoSpaceDN w:val="0"/>
              <w:adjustRightInd w:val="0"/>
              <w:jc w:val="center"/>
              <w:rPr>
                <w:sz w:val="22"/>
                <w:szCs w:val="22"/>
              </w:rPr>
            </w:pPr>
            <w:r w:rsidRPr="00A6553A">
              <w:rPr>
                <w:sz w:val="22"/>
                <w:szCs w:val="22"/>
              </w:rPr>
              <w:t>3.</w:t>
            </w:r>
          </w:p>
        </w:tc>
        <w:tc>
          <w:tcPr>
            <w:tcW w:w="2456" w:type="dxa"/>
            <w:vMerge w:val="restart"/>
          </w:tcPr>
          <w:p w:rsidR="00DC63E2" w:rsidRPr="00A6553A" w:rsidRDefault="00DC63E2" w:rsidP="00851B38">
            <w:pPr>
              <w:autoSpaceDE w:val="0"/>
              <w:autoSpaceDN w:val="0"/>
              <w:adjustRightInd w:val="0"/>
              <w:rPr>
                <w:sz w:val="22"/>
                <w:szCs w:val="22"/>
              </w:rPr>
            </w:pPr>
            <w:r w:rsidRPr="00A6553A">
              <w:rPr>
                <w:bCs/>
                <w:sz w:val="22"/>
                <w:szCs w:val="22"/>
              </w:rPr>
              <w:t xml:space="preserve">Коэффициент </w:t>
            </w:r>
            <w:r w:rsidR="00A16E08" w:rsidRPr="00A6553A">
              <w:rPr>
                <w:bCs/>
                <w:sz w:val="22"/>
                <w:szCs w:val="22"/>
              </w:rPr>
              <w:t>за</w:t>
            </w:r>
            <w:r w:rsidR="00A16E08" w:rsidRPr="00A6553A">
              <w:rPr>
                <w:sz w:val="22"/>
                <w:szCs w:val="22"/>
              </w:rPr>
              <w:t xml:space="preserve"> квалификационную</w:t>
            </w:r>
            <w:r w:rsidRPr="00A6553A">
              <w:rPr>
                <w:bCs/>
                <w:sz w:val="22"/>
                <w:szCs w:val="22"/>
              </w:rPr>
              <w:t xml:space="preserve"> категорию</w:t>
            </w:r>
          </w:p>
        </w:tc>
        <w:tc>
          <w:tcPr>
            <w:tcW w:w="5004" w:type="dxa"/>
          </w:tcPr>
          <w:p w:rsidR="00DC63E2" w:rsidRPr="00A6553A" w:rsidRDefault="00DC63E2" w:rsidP="00851B38">
            <w:pPr>
              <w:autoSpaceDE w:val="0"/>
              <w:autoSpaceDN w:val="0"/>
              <w:adjustRightInd w:val="0"/>
              <w:jc w:val="both"/>
              <w:rPr>
                <w:sz w:val="22"/>
                <w:szCs w:val="22"/>
              </w:rPr>
            </w:pPr>
            <w:r w:rsidRPr="00A6553A">
              <w:rPr>
                <w:sz w:val="22"/>
                <w:szCs w:val="22"/>
              </w:rPr>
              <w:t>молодой специалист</w:t>
            </w:r>
          </w:p>
        </w:tc>
        <w:tc>
          <w:tcPr>
            <w:tcW w:w="1842" w:type="dxa"/>
          </w:tcPr>
          <w:p w:rsidR="00DC63E2" w:rsidRPr="00E8767C" w:rsidRDefault="00DC63E2" w:rsidP="00851B38">
            <w:pPr>
              <w:autoSpaceDE w:val="0"/>
              <w:autoSpaceDN w:val="0"/>
              <w:adjustRightInd w:val="0"/>
              <w:jc w:val="center"/>
              <w:rPr>
                <w:sz w:val="24"/>
                <w:szCs w:val="24"/>
              </w:rPr>
            </w:pPr>
            <w:r w:rsidRPr="00E8767C">
              <w:rPr>
                <w:sz w:val="24"/>
                <w:szCs w:val="24"/>
              </w:rPr>
              <w:t>0,2</w:t>
            </w:r>
          </w:p>
        </w:tc>
      </w:tr>
      <w:tr w:rsidR="00DC63E2" w:rsidRPr="00E8767C" w:rsidTr="00A6553A">
        <w:tc>
          <w:tcPr>
            <w:tcW w:w="445" w:type="dxa"/>
            <w:vMerge/>
          </w:tcPr>
          <w:p w:rsidR="00DC63E2" w:rsidRPr="00A6553A" w:rsidRDefault="00DC63E2" w:rsidP="00851B38">
            <w:pPr>
              <w:autoSpaceDE w:val="0"/>
              <w:autoSpaceDN w:val="0"/>
              <w:adjustRightInd w:val="0"/>
              <w:jc w:val="center"/>
              <w:rPr>
                <w:sz w:val="22"/>
                <w:szCs w:val="22"/>
              </w:rPr>
            </w:pPr>
          </w:p>
        </w:tc>
        <w:tc>
          <w:tcPr>
            <w:tcW w:w="2456" w:type="dxa"/>
            <w:vMerge/>
          </w:tcPr>
          <w:p w:rsidR="00DC63E2" w:rsidRPr="00A6553A" w:rsidRDefault="00DC63E2" w:rsidP="00851B38">
            <w:pPr>
              <w:autoSpaceDE w:val="0"/>
              <w:autoSpaceDN w:val="0"/>
              <w:adjustRightInd w:val="0"/>
              <w:jc w:val="center"/>
              <w:rPr>
                <w:sz w:val="22"/>
                <w:szCs w:val="22"/>
              </w:rPr>
            </w:pPr>
          </w:p>
        </w:tc>
        <w:tc>
          <w:tcPr>
            <w:tcW w:w="5004" w:type="dxa"/>
          </w:tcPr>
          <w:p w:rsidR="00DC63E2" w:rsidRPr="00A6553A" w:rsidRDefault="00DC63E2" w:rsidP="00851B38">
            <w:pPr>
              <w:autoSpaceDE w:val="0"/>
              <w:autoSpaceDN w:val="0"/>
              <w:adjustRightInd w:val="0"/>
              <w:jc w:val="both"/>
              <w:rPr>
                <w:sz w:val="22"/>
                <w:szCs w:val="22"/>
              </w:rPr>
            </w:pPr>
            <w:r w:rsidRPr="00A6553A">
              <w:rPr>
                <w:sz w:val="22"/>
                <w:szCs w:val="22"/>
              </w:rPr>
              <w:t>1 категория</w:t>
            </w:r>
          </w:p>
        </w:tc>
        <w:tc>
          <w:tcPr>
            <w:tcW w:w="1842" w:type="dxa"/>
          </w:tcPr>
          <w:p w:rsidR="00DC63E2" w:rsidRPr="00E8767C" w:rsidRDefault="00DC63E2" w:rsidP="00851B38">
            <w:pPr>
              <w:autoSpaceDE w:val="0"/>
              <w:autoSpaceDN w:val="0"/>
              <w:adjustRightInd w:val="0"/>
              <w:jc w:val="center"/>
              <w:rPr>
                <w:sz w:val="24"/>
                <w:szCs w:val="24"/>
              </w:rPr>
            </w:pPr>
            <w:r w:rsidRPr="00E8767C">
              <w:rPr>
                <w:sz w:val="24"/>
                <w:szCs w:val="24"/>
              </w:rPr>
              <w:t>0,2</w:t>
            </w:r>
          </w:p>
        </w:tc>
      </w:tr>
      <w:tr w:rsidR="00DC63E2" w:rsidRPr="00E8767C" w:rsidTr="00A6553A">
        <w:tc>
          <w:tcPr>
            <w:tcW w:w="445" w:type="dxa"/>
            <w:vMerge/>
          </w:tcPr>
          <w:p w:rsidR="00DC63E2" w:rsidRPr="00A6553A" w:rsidRDefault="00DC63E2" w:rsidP="00851B38">
            <w:pPr>
              <w:autoSpaceDE w:val="0"/>
              <w:autoSpaceDN w:val="0"/>
              <w:adjustRightInd w:val="0"/>
              <w:jc w:val="center"/>
              <w:rPr>
                <w:sz w:val="22"/>
                <w:szCs w:val="22"/>
              </w:rPr>
            </w:pPr>
          </w:p>
        </w:tc>
        <w:tc>
          <w:tcPr>
            <w:tcW w:w="2456" w:type="dxa"/>
            <w:vMerge/>
          </w:tcPr>
          <w:p w:rsidR="00DC63E2" w:rsidRPr="00A6553A" w:rsidRDefault="00DC63E2" w:rsidP="00851B38">
            <w:pPr>
              <w:autoSpaceDE w:val="0"/>
              <w:autoSpaceDN w:val="0"/>
              <w:adjustRightInd w:val="0"/>
              <w:jc w:val="center"/>
              <w:rPr>
                <w:sz w:val="22"/>
                <w:szCs w:val="22"/>
              </w:rPr>
            </w:pPr>
          </w:p>
        </w:tc>
        <w:tc>
          <w:tcPr>
            <w:tcW w:w="5004" w:type="dxa"/>
          </w:tcPr>
          <w:p w:rsidR="00DC63E2" w:rsidRPr="00A6553A" w:rsidRDefault="00DC63E2" w:rsidP="00851B38">
            <w:pPr>
              <w:autoSpaceDE w:val="0"/>
              <w:autoSpaceDN w:val="0"/>
              <w:adjustRightInd w:val="0"/>
              <w:jc w:val="both"/>
              <w:rPr>
                <w:sz w:val="22"/>
                <w:szCs w:val="22"/>
              </w:rPr>
            </w:pPr>
            <w:r w:rsidRPr="00A6553A">
              <w:rPr>
                <w:sz w:val="22"/>
                <w:szCs w:val="22"/>
              </w:rPr>
              <w:t>высшая категория</w:t>
            </w:r>
          </w:p>
        </w:tc>
        <w:tc>
          <w:tcPr>
            <w:tcW w:w="1842" w:type="dxa"/>
          </w:tcPr>
          <w:p w:rsidR="00DC63E2" w:rsidRPr="00E8767C" w:rsidRDefault="00DC63E2" w:rsidP="00851B38">
            <w:pPr>
              <w:autoSpaceDE w:val="0"/>
              <w:autoSpaceDN w:val="0"/>
              <w:adjustRightInd w:val="0"/>
              <w:jc w:val="center"/>
              <w:rPr>
                <w:sz w:val="24"/>
                <w:szCs w:val="24"/>
              </w:rPr>
            </w:pPr>
            <w:r w:rsidRPr="00E8767C">
              <w:rPr>
                <w:sz w:val="24"/>
                <w:szCs w:val="24"/>
              </w:rPr>
              <w:t>0,25</w:t>
            </w:r>
          </w:p>
        </w:tc>
      </w:tr>
      <w:tr w:rsidR="00DC63E2" w:rsidRPr="00E8767C" w:rsidTr="00A6553A">
        <w:tc>
          <w:tcPr>
            <w:tcW w:w="445" w:type="dxa"/>
          </w:tcPr>
          <w:p w:rsidR="00DC63E2" w:rsidRPr="00A6553A" w:rsidRDefault="00CC78B2" w:rsidP="00851B38">
            <w:pPr>
              <w:autoSpaceDE w:val="0"/>
              <w:autoSpaceDN w:val="0"/>
              <w:adjustRightInd w:val="0"/>
              <w:jc w:val="center"/>
              <w:rPr>
                <w:sz w:val="22"/>
                <w:szCs w:val="22"/>
              </w:rPr>
            </w:pPr>
            <w:r>
              <w:rPr>
                <w:sz w:val="22"/>
                <w:szCs w:val="22"/>
              </w:rPr>
              <w:t>4.</w:t>
            </w:r>
          </w:p>
        </w:tc>
        <w:tc>
          <w:tcPr>
            <w:tcW w:w="2456" w:type="dxa"/>
          </w:tcPr>
          <w:p w:rsidR="00DC63E2" w:rsidRPr="00A6553A" w:rsidRDefault="00DC63E2" w:rsidP="0054440F">
            <w:pPr>
              <w:autoSpaceDE w:val="0"/>
              <w:autoSpaceDN w:val="0"/>
              <w:adjustRightInd w:val="0"/>
              <w:rPr>
                <w:sz w:val="22"/>
                <w:szCs w:val="22"/>
              </w:rPr>
            </w:pPr>
            <w:r w:rsidRPr="00A6553A">
              <w:rPr>
                <w:sz w:val="22"/>
                <w:szCs w:val="22"/>
              </w:rPr>
              <w:t>Коэффициент за специфику работы</w:t>
            </w:r>
          </w:p>
        </w:tc>
        <w:tc>
          <w:tcPr>
            <w:tcW w:w="5004" w:type="dxa"/>
          </w:tcPr>
          <w:p w:rsidR="00DC63E2" w:rsidRPr="00A6553A" w:rsidRDefault="00DC63E2" w:rsidP="00851B38">
            <w:pPr>
              <w:widowControl w:val="0"/>
              <w:autoSpaceDE w:val="0"/>
              <w:autoSpaceDN w:val="0"/>
              <w:adjustRightInd w:val="0"/>
              <w:rPr>
                <w:sz w:val="22"/>
                <w:szCs w:val="22"/>
              </w:rPr>
            </w:pPr>
            <w:r w:rsidRPr="00A6553A">
              <w:rPr>
                <w:sz w:val="22"/>
                <w:szCs w:val="22"/>
              </w:rPr>
              <w:t xml:space="preserve">За </w:t>
            </w:r>
            <w:r w:rsidR="00A16E08" w:rsidRPr="00A6553A">
              <w:rPr>
                <w:sz w:val="22"/>
                <w:szCs w:val="22"/>
              </w:rPr>
              <w:t>работу с</w:t>
            </w:r>
            <w:r w:rsidRPr="00A6553A">
              <w:rPr>
                <w:sz w:val="22"/>
                <w:szCs w:val="22"/>
              </w:rPr>
              <w:t xml:space="preserve"> детьми</w:t>
            </w:r>
          </w:p>
          <w:p w:rsidR="00DC63E2" w:rsidRPr="00A6553A" w:rsidRDefault="00DC63E2" w:rsidP="00851B38">
            <w:pPr>
              <w:pStyle w:val="ConsPlusNormal"/>
              <w:jc w:val="both"/>
              <w:rPr>
                <w:rFonts w:ascii="Times New Roman" w:hAnsi="Times New Roman" w:cs="Times New Roman"/>
                <w:bCs/>
                <w:sz w:val="22"/>
                <w:szCs w:val="22"/>
              </w:rPr>
            </w:pPr>
            <w:r w:rsidRPr="00A6553A">
              <w:rPr>
                <w:rFonts w:ascii="Times New Roman" w:hAnsi="Times New Roman" w:cs="Times New Roman"/>
                <w:sz w:val="22"/>
                <w:szCs w:val="22"/>
              </w:rPr>
              <w:t>с ограниченными возможностями здоровья</w:t>
            </w:r>
          </w:p>
        </w:tc>
        <w:tc>
          <w:tcPr>
            <w:tcW w:w="1842" w:type="dxa"/>
            <w:vAlign w:val="center"/>
          </w:tcPr>
          <w:p w:rsidR="00DC63E2" w:rsidRPr="00E8767C" w:rsidRDefault="00DC63E2" w:rsidP="00851B38">
            <w:pPr>
              <w:autoSpaceDE w:val="0"/>
              <w:autoSpaceDN w:val="0"/>
              <w:adjustRightInd w:val="0"/>
              <w:jc w:val="center"/>
              <w:rPr>
                <w:sz w:val="24"/>
                <w:szCs w:val="24"/>
              </w:rPr>
            </w:pPr>
            <w:r w:rsidRPr="00E8767C">
              <w:rPr>
                <w:sz w:val="24"/>
                <w:szCs w:val="24"/>
              </w:rPr>
              <w:t>0,2</w:t>
            </w:r>
          </w:p>
        </w:tc>
      </w:tr>
    </w:tbl>
    <w:p w:rsidR="00A6553A" w:rsidRDefault="00A6553A" w:rsidP="00CD7E35">
      <w:pPr>
        <w:pStyle w:val="ConsPlusNormal"/>
        <w:tabs>
          <w:tab w:val="left" w:pos="5625"/>
        </w:tabs>
        <w:jc w:val="right"/>
        <w:rPr>
          <w:rFonts w:ascii="Times New Roman" w:hAnsi="Times New Roman" w:cs="Times New Roman"/>
        </w:rPr>
      </w:pPr>
    </w:p>
    <w:p w:rsidR="00A6553A" w:rsidRDefault="00A6553A">
      <w:pPr>
        <w:rPr>
          <w:rFonts w:ascii="Times New Roman" w:eastAsia="Times New Roman" w:hAnsi="Times New Roman" w:cs="Times New Roman"/>
          <w:szCs w:val="20"/>
          <w:lang w:eastAsia="ru-RU"/>
        </w:rPr>
      </w:pPr>
      <w:r>
        <w:rPr>
          <w:rFonts w:ascii="Times New Roman" w:hAnsi="Times New Roman" w:cs="Times New Roman"/>
        </w:rPr>
        <w:br w:type="page"/>
      </w:r>
    </w:p>
    <w:sectPr w:rsidR="00A6553A" w:rsidSect="00A6553A">
      <w:footerReference w:type="default" r:id="rId22"/>
      <w:pgSz w:w="11906" w:h="16838"/>
      <w:pgMar w:top="851" w:right="566"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2FA" w:rsidRDefault="00B062FA" w:rsidP="005148FD">
      <w:pPr>
        <w:spacing w:after="0" w:line="240" w:lineRule="auto"/>
      </w:pPr>
      <w:r>
        <w:separator/>
      </w:r>
    </w:p>
  </w:endnote>
  <w:endnote w:type="continuationSeparator" w:id="0">
    <w:p w:rsidR="00B062FA" w:rsidRDefault="00B062FA" w:rsidP="00514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E63" w:rsidRDefault="00C64E63">
    <w:pPr>
      <w:pStyle w:val="a9"/>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2FA" w:rsidRDefault="00B062FA" w:rsidP="005148FD">
      <w:pPr>
        <w:spacing w:after="0" w:line="240" w:lineRule="auto"/>
      </w:pPr>
      <w:r>
        <w:separator/>
      </w:r>
    </w:p>
  </w:footnote>
  <w:footnote w:type="continuationSeparator" w:id="0">
    <w:p w:rsidR="00B062FA" w:rsidRDefault="00B062FA" w:rsidP="005148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90083"/>
    <w:multiLevelType w:val="multilevel"/>
    <w:tmpl w:val="B7ACBC30"/>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1" w15:restartNumberingAfterBreak="0">
    <w:nsid w:val="0D4C4259"/>
    <w:multiLevelType w:val="hybridMultilevel"/>
    <w:tmpl w:val="96EC8B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BBC180B"/>
    <w:multiLevelType w:val="hybridMultilevel"/>
    <w:tmpl w:val="1222277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2CB85267"/>
    <w:multiLevelType w:val="hybridMultilevel"/>
    <w:tmpl w:val="66FA0F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8386FA4"/>
    <w:multiLevelType w:val="hybridMultilevel"/>
    <w:tmpl w:val="83AAA094"/>
    <w:lvl w:ilvl="0" w:tplc="A496BA88">
      <w:start w:val="1"/>
      <w:numFmt w:val="bullet"/>
      <w:lvlText w:val=""/>
      <w:lvlJc w:val="left"/>
      <w:pPr>
        <w:ind w:left="1980" w:hanging="360"/>
      </w:pPr>
      <w:rPr>
        <w:rFonts w:ascii="Symbol" w:hAnsi="Symbol"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5" w15:restartNumberingAfterBreak="0">
    <w:nsid w:val="6C012302"/>
    <w:multiLevelType w:val="hybridMultilevel"/>
    <w:tmpl w:val="F64077DE"/>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764"/>
    <w:rsid w:val="00017CD4"/>
    <w:rsid w:val="00056A44"/>
    <w:rsid w:val="00061712"/>
    <w:rsid w:val="00076D23"/>
    <w:rsid w:val="00083E9A"/>
    <w:rsid w:val="00093D4A"/>
    <w:rsid w:val="000B2633"/>
    <w:rsid w:val="000B34D4"/>
    <w:rsid w:val="000C2DA0"/>
    <w:rsid w:val="000F786A"/>
    <w:rsid w:val="001268E9"/>
    <w:rsid w:val="001271AE"/>
    <w:rsid w:val="0013244C"/>
    <w:rsid w:val="00132C6A"/>
    <w:rsid w:val="001337BE"/>
    <w:rsid w:val="00136B22"/>
    <w:rsid w:val="00142E94"/>
    <w:rsid w:val="00143A2D"/>
    <w:rsid w:val="0014721C"/>
    <w:rsid w:val="00155F48"/>
    <w:rsid w:val="00163C26"/>
    <w:rsid w:val="001641DD"/>
    <w:rsid w:val="00172F62"/>
    <w:rsid w:val="001A18D2"/>
    <w:rsid w:val="001A6557"/>
    <w:rsid w:val="001C4E4F"/>
    <w:rsid w:val="001C7762"/>
    <w:rsid w:val="0020537F"/>
    <w:rsid w:val="00207B99"/>
    <w:rsid w:val="00224459"/>
    <w:rsid w:val="0022531F"/>
    <w:rsid w:val="00233480"/>
    <w:rsid w:val="00235F38"/>
    <w:rsid w:val="002421EA"/>
    <w:rsid w:val="00271313"/>
    <w:rsid w:val="00280696"/>
    <w:rsid w:val="00290D84"/>
    <w:rsid w:val="00296393"/>
    <w:rsid w:val="002A3B66"/>
    <w:rsid w:val="002B034C"/>
    <w:rsid w:val="002C3A94"/>
    <w:rsid w:val="00327F27"/>
    <w:rsid w:val="0033569A"/>
    <w:rsid w:val="00345DE5"/>
    <w:rsid w:val="00360E45"/>
    <w:rsid w:val="00377A68"/>
    <w:rsid w:val="0038489A"/>
    <w:rsid w:val="003B5239"/>
    <w:rsid w:val="003B5250"/>
    <w:rsid w:val="003B5636"/>
    <w:rsid w:val="003E6529"/>
    <w:rsid w:val="00416978"/>
    <w:rsid w:val="00425219"/>
    <w:rsid w:val="004411DE"/>
    <w:rsid w:val="004444F8"/>
    <w:rsid w:val="0044674A"/>
    <w:rsid w:val="00451803"/>
    <w:rsid w:val="004530BE"/>
    <w:rsid w:val="0047039E"/>
    <w:rsid w:val="00484E70"/>
    <w:rsid w:val="00493F8B"/>
    <w:rsid w:val="004B37D6"/>
    <w:rsid w:val="004B462F"/>
    <w:rsid w:val="004C7A7B"/>
    <w:rsid w:val="004D35F4"/>
    <w:rsid w:val="004F33CD"/>
    <w:rsid w:val="0050547A"/>
    <w:rsid w:val="005148FD"/>
    <w:rsid w:val="005256B4"/>
    <w:rsid w:val="00543987"/>
    <w:rsid w:val="0054440F"/>
    <w:rsid w:val="00584DB6"/>
    <w:rsid w:val="005B7A11"/>
    <w:rsid w:val="005C2EE0"/>
    <w:rsid w:val="005E4DCF"/>
    <w:rsid w:val="005F022B"/>
    <w:rsid w:val="00606F7F"/>
    <w:rsid w:val="00622A69"/>
    <w:rsid w:val="00635A17"/>
    <w:rsid w:val="00641552"/>
    <w:rsid w:val="00677782"/>
    <w:rsid w:val="00683679"/>
    <w:rsid w:val="00683D65"/>
    <w:rsid w:val="00687A67"/>
    <w:rsid w:val="0069041E"/>
    <w:rsid w:val="00691B65"/>
    <w:rsid w:val="006A42AE"/>
    <w:rsid w:val="006B3952"/>
    <w:rsid w:val="006C1076"/>
    <w:rsid w:val="006C2F0D"/>
    <w:rsid w:val="00707405"/>
    <w:rsid w:val="00711EC4"/>
    <w:rsid w:val="00725742"/>
    <w:rsid w:val="007461A7"/>
    <w:rsid w:val="00746BA6"/>
    <w:rsid w:val="007542FB"/>
    <w:rsid w:val="00786CD3"/>
    <w:rsid w:val="00792FC1"/>
    <w:rsid w:val="007956E0"/>
    <w:rsid w:val="007B277F"/>
    <w:rsid w:val="007C480E"/>
    <w:rsid w:val="007E36D9"/>
    <w:rsid w:val="007E7B6B"/>
    <w:rsid w:val="007F56E8"/>
    <w:rsid w:val="0080232F"/>
    <w:rsid w:val="00811DBF"/>
    <w:rsid w:val="00814708"/>
    <w:rsid w:val="00851B38"/>
    <w:rsid w:val="008646CD"/>
    <w:rsid w:val="008725B8"/>
    <w:rsid w:val="00894764"/>
    <w:rsid w:val="00896958"/>
    <w:rsid w:val="008A095C"/>
    <w:rsid w:val="008E3470"/>
    <w:rsid w:val="0092517E"/>
    <w:rsid w:val="00947951"/>
    <w:rsid w:val="00957B2A"/>
    <w:rsid w:val="009610E9"/>
    <w:rsid w:val="00963173"/>
    <w:rsid w:val="00973EFB"/>
    <w:rsid w:val="00974BB5"/>
    <w:rsid w:val="00977529"/>
    <w:rsid w:val="00980235"/>
    <w:rsid w:val="00986310"/>
    <w:rsid w:val="009D49FB"/>
    <w:rsid w:val="009F115A"/>
    <w:rsid w:val="009F2112"/>
    <w:rsid w:val="00A0385A"/>
    <w:rsid w:val="00A13565"/>
    <w:rsid w:val="00A16E08"/>
    <w:rsid w:val="00A27575"/>
    <w:rsid w:val="00A3182B"/>
    <w:rsid w:val="00A40E9D"/>
    <w:rsid w:val="00A45F37"/>
    <w:rsid w:val="00A61F96"/>
    <w:rsid w:val="00A6553A"/>
    <w:rsid w:val="00A71F42"/>
    <w:rsid w:val="00A73FF7"/>
    <w:rsid w:val="00A77E51"/>
    <w:rsid w:val="00A8523D"/>
    <w:rsid w:val="00A95751"/>
    <w:rsid w:val="00AC6633"/>
    <w:rsid w:val="00AE31CA"/>
    <w:rsid w:val="00AF458D"/>
    <w:rsid w:val="00B062FA"/>
    <w:rsid w:val="00B17777"/>
    <w:rsid w:val="00B57681"/>
    <w:rsid w:val="00B644DD"/>
    <w:rsid w:val="00B86DF6"/>
    <w:rsid w:val="00B94F8F"/>
    <w:rsid w:val="00BA0781"/>
    <w:rsid w:val="00BA6346"/>
    <w:rsid w:val="00BB49AD"/>
    <w:rsid w:val="00BB577F"/>
    <w:rsid w:val="00C22EA7"/>
    <w:rsid w:val="00C51409"/>
    <w:rsid w:val="00C64E63"/>
    <w:rsid w:val="00C84792"/>
    <w:rsid w:val="00C9626B"/>
    <w:rsid w:val="00CB7A8A"/>
    <w:rsid w:val="00CC67FA"/>
    <w:rsid w:val="00CC78B2"/>
    <w:rsid w:val="00CD7E35"/>
    <w:rsid w:val="00D34BAC"/>
    <w:rsid w:val="00D762BE"/>
    <w:rsid w:val="00D76904"/>
    <w:rsid w:val="00D8730A"/>
    <w:rsid w:val="00D873E9"/>
    <w:rsid w:val="00D94F4B"/>
    <w:rsid w:val="00DA5E06"/>
    <w:rsid w:val="00DC63E2"/>
    <w:rsid w:val="00DD68EC"/>
    <w:rsid w:val="00DF343E"/>
    <w:rsid w:val="00E008EB"/>
    <w:rsid w:val="00E210CA"/>
    <w:rsid w:val="00E34544"/>
    <w:rsid w:val="00E42FEB"/>
    <w:rsid w:val="00E57F0E"/>
    <w:rsid w:val="00E70F0C"/>
    <w:rsid w:val="00E94941"/>
    <w:rsid w:val="00ED432E"/>
    <w:rsid w:val="00ED4B3F"/>
    <w:rsid w:val="00ED7F7F"/>
    <w:rsid w:val="00F012EF"/>
    <w:rsid w:val="00F1347D"/>
    <w:rsid w:val="00F36467"/>
    <w:rsid w:val="00F3795A"/>
    <w:rsid w:val="00F409B1"/>
    <w:rsid w:val="00F767B3"/>
    <w:rsid w:val="00F81CB7"/>
    <w:rsid w:val="00F83CB9"/>
    <w:rsid w:val="00F93EBC"/>
    <w:rsid w:val="00F94824"/>
    <w:rsid w:val="00FC1C56"/>
    <w:rsid w:val="00FC4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A44D3"/>
  <w15:docId w15:val="{519DAF93-10EE-46F5-9860-97EFBCF91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8947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9476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9476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uiPriority w:val="99"/>
    <w:rsid w:val="0089476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9476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94764"/>
    <w:rPr>
      <w:rFonts w:ascii="Segoe UI" w:hAnsi="Segoe UI" w:cs="Segoe UI"/>
      <w:sz w:val="18"/>
      <w:szCs w:val="18"/>
    </w:rPr>
  </w:style>
  <w:style w:type="character" w:styleId="a5">
    <w:name w:val="Hyperlink"/>
    <w:basedOn w:val="a0"/>
    <w:uiPriority w:val="99"/>
    <w:unhideWhenUsed/>
    <w:rsid w:val="00B17777"/>
    <w:rPr>
      <w:color w:val="0000FF"/>
      <w:u w:val="single"/>
    </w:rPr>
  </w:style>
  <w:style w:type="paragraph" w:customStyle="1" w:styleId="ConsPlusCell">
    <w:name w:val="ConsPlusCell"/>
    <w:rsid w:val="00143A2D"/>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6">
    <w:name w:val="Table Grid"/>
    <w:basedOn w:val="a1"/>
    <w:uiPriority w:val="59"/>
    <w:rsid w:val="00143A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5148F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148FD"/>
  </w:style>
  <w:style w:type="paragraph" w:styleId="a9">
    <w:name w:val="footer"/>
    <w:basedOn w:val="a"/>
    <w:link w:val="aa"/>
    <w:uiPriority w:val="99"/>
    <w:unhideWhenUsed/>
    <w:rsid w:val="005148F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148FD"/>
  </w:style>
  <w:style w:type="paragraph" w:styleId="ab">
    <w:name w:val="List Paragraph"/>
    <w:basedOn w:val="a"/>
    <w:uiPriority w:val="34"/>
    <w:qFormat/>
    <w:rsid w:val="00F94824"/>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657582">
      <w:bodyDiv w:val="1"/>
      <w:marLeft w:val="0"/>
      <w:marRight w:val="0"/>
      <w:marTop w:val="0"/>
      <w:marBottom w:val="0"/>
      <w:divBdr>
        <w:top w:val="none" w:sz="0" w:space="0" w:color="auto"/>
        <w:left w:val="none" w:sz="0" w:space="0" w:color="auto"/>
        <w:bottom w:val="none" w:sz="0" w:space="0" w:color="auto"/>
        <w:right w:val="none" w:sz="0" w:space="0" w:color="auto"/>
      </w:divBdr>
    </w:div>
    <w:div w:id="1747414509">
      <w:bodyDiv w:val="1"/>
      <w:marLeft w:val="0"/>
      <w:marRight w:val="0"/>
      <w:marTop w:val="0"/>
      <w:marBottom w:val="0"/>
      <w:divBdr>
        <w:top w:val="none" w:sz="0" w:space="0" w:color="auto"/>
        <w:left w:val="none" w:sz="0" w:space="0" w:color="auto"/>
        <w:bottom w:val="none" w:sz="0" w:space="0" w:color="auto"/>
        <w:right w:val="none" w:sz="0" w:space="0" w:color="auto"/>
      </w:divBdr>
    </w:div>
    <w:div w:id="194283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82374DED0A5207FA69A7DF2CA8CC734C1DA3C3557FD1B9E0B88AD802C8EDD306E453E73D7FE797g6C0F" TargetMode="External"/><Relationship Id="rId13" Type="http://schemas.openxmlformats.org/officeDocument/2006/relationships/hyperlink" Target="consultantplus://offline/ref=EB82374DED0A5207FA69A7DF2CA8CC734F1CA4C1557ED1B9E0B88AD802gCC8F" TargetMode="External"/><Relationship Id="rId18" Type="http://schemas.openxmlformats.org/officeDocument/2006/relationships/hyperlink" Target="consultantplus://offline/ref=EB82374DED0A5207FA69A7DF2CA8CC734C1EA0C45170D1B9E0B88AD802gCC8F" TargetMode="External"/><Relationship Id="rId3" Type="http://schemas.openxmlformats.org/officeDocument/2006/relationships/styles" Target="styles.xml"/><Relationship Id="rId21" Type="http://schemas.openxmlformats.org/officeDocument/2006/relationships/hyperlink" Target="consultantplus://offline/ref=8CC0F9C9C1D9B01DB14F6CE132791980B2F5C77D30FDC7B78750A8ED3DAA0807ECF6C0D8F34D5D8DO0TFJ" TargetMode="External"/><Relationship Id="rId7" Type="http://schemas.openxmlformats.org/officeDocument/2006/relationships/endnotes" Target="endnotes.xml"/><Relationship Id="rId12" Type="http://schemas.openxmlformats.org/officeDocument/2006/relationships/hyperlink" Target="consultantplus://offline/ref=EB82374DED0A5207FA69A7DF2CA8CC734C1DA3C3557FD1B9E0B88AD802C8EDD306E453E73D7FE796g6C9F" TargetMode="External"/><Relationship Id="rId17" Type="http://schemas.openxmlformats.org/officeDocument/2006/relationships/hyperlink" Target="consultantplus://offline/ref=EB82374DED0A5207FA69A7DF2CA8CC734C15ADC85B7ED1B9E0B88AD802gCC8F" TargetMode="External"/><Relationship Id="rId2" Type="http://schemas.openxmlformats.org/officeDocument/2006/relationships/numbering" Target="numbering.xml"/><Relationship Id="rId16" Type="http://schemas.openxmlformats.org/officeDocument/2006/relationships/hyperlink" Target="consultantplus://offline/ref=EB82374DED0A5207FA69A7DF2CA8CC734F1CA7C15376D1B9E0B88AD802gCC8F" TargetMode="External"/><Relationship Id="rId20" Type="http://schemas.openxmlformats.org/officeDocument/2006/relationships/hyperlink" Target="consultantplus://offline/ref=EB82374DED0A5207FA69A7DF2CA8CC734518A4C7567C8CB3E8E186DA05C7B2C401AD5FE63D7FE7g9CF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B82374DED0A5207FA69A7DF2CA8CC734C19A5C45577D1B9E0B88AD802C8EDD306E453E73D7FE796g6C9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EB82374DED0A5207FA69A7DF2CA8CC734C1EA0C45170D1B9E0B88AD802gCC8F" TargetMode="External"/><Relationship Id="rId23" Type="http://schemas.openxmlformats.org/officeDocument/2006/relationships/fontTable" Target="fontTable.xml"/><Relationship Id="rId10" Type="http://schemas.openxmlformats.org/officeDocument/2006/relationships/hyperlink" Target="consultantplus://offline/ref=EB82374DED0A5207FA69A7DF2CA8CC734C19A5C45577D1B9E0B88AD802C8EDD306E453E73D7FE796g6C9F" TargetMode="External"/><Relationship Id="rId19" Type="http://schemas.openxmlformats.org/officeDocument/2006/relationships/hyperlink" Target="consultantplus://offline/ref=EB82374DED0A5207FA69A7DF2CA8CC734518A4C7567C8CB3E8E186DAg0C5F" TargetMode="External"/><Relationship Id="rId4" Type="http://schemas.openxmlformats.org/officeDocument/2006/relationships/settings" Target="settings.xml"/><Relationship Id="rId9" Type="http://schemas.openxmlformats.org/officeDocument/2006/relationships/hyperlink" Target="consultantplus://offline/ref=EB82374DED0A5207FA69A7DF2CA8CC73451DA3C25A7C8CB3E8E186DAg0C5F" TargetMode="External"/><Relationship Id="rId14" Type="http://schemas.openxmlformats.org/officeDocument/2006/relationships/hyperlink" Target="consultantplus://offline/ref=EB82374DED0A5207FA69A7DF2CA8CC734C1EA0C45170D1B9E0B88AD802gCC8F"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EA038-38D9-4124-B874-601854E54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17</Pages>
  <Words>7678</Words>
  <Characters>43768</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Леонид Гвоздев</dc:creator>
  <cp:lastModifiedBy>Фаина</cp:lastModifiedBy>
  <cp:revision>38</cp:revision>
  <cp:lastPrinted>2020-09-07T06:57:00Z</cp:lastPrinted>
  <dcterms:created xsi:type="dcterms:W3CDTF">2018-04-09T06:41:00Z</dcterms:created>
  <dcterms:modified xsi:type="dcterms:W3CDTF">2020-09-07T06:57:00Z</dcterms:modified>
</cp:coreProperties>
</file>