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8F" w:rsidRDefault="0064428F" w:rsidP="0064428F">
      <w:pPr>
        <w:pStyle w:val="a6"/>
        <w:jc w:val="right"/>
      </w:pPr>
      <w:bookmarkStart w:id="0" w:name="_GoBack"/>
      <w:bookmarkEnd w:id="0"/>
      <w:r>
        <w:t xml:space="preserve">Приложение № 23 </w:t>
      </w:r>
    </w:p>
    <w:p w:rsidR="0064428F" w:rsidRDefault="0064428F" w:rsidP="0064428F">
      <w:pPr>
        <w:pStyle w:val="a6"/>
        <w:jc w:val="right"/>
      </w:pPr>
      <w:r>
        <w:t>к ООП  ООО</w:t>
      </w:r>
    </w:p>
    <w:p w:rsidR="00355EAC" w:rsidRDefault="00355EAC" w:rsidP="0064428F">
      <w:pPr>
        <w:shd w:val="clear" w:color="auto" w:fill="FFFFFF"/>
        <w:spacing w:after="136" w:line="240" w:lineRule="auto"/>
        <w:jc w:val="righ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5EAC">
        <w:rPr>
          <w:rFonts w:ascii="Times New Roman" w:hAnsi="Times New Roman" w:cs="Times New Roman"/>
          <w:b/>
          <w:sz w:val="40"/>
          <w:szCs w:val="40"/>
        </w:rPr>
        <w:t xml:space="preserve">Рабочая программа </w:t>
      </w:r>
    </w:p>
    <w:p w:rsidR="00355EAC" w:rsidRPr="00355EAC" w:rsidRDefault="00355EAC" w:rsidP="00355E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5EAC">
        <w:rPr>
          <w:rFonts w:ascii="Times New Roman" w:hAnsi="Times New Roman" w:cs="Times New Roman"/>
          <w:b/>
          <w:sz w:val="40"/>
          <w:szCs w:val="40"/>
        </w:rPr>
        <w:t xml:space="preserve">курса   </w:t>
      </w:r>
    </w:p>
    <w:p w:rsidR="00355EAC" w:rsidRPr="00355EAC" w:rsidRDefault="00355EAC" w:rsidP="00355E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решению</w:t>
      </w:r>
      <w:r w:rsidRPr="00355EAC">
        <w:rPr>
          <w:rFonts w:ascii="Times New Roman" w:hAnsi="Times New Roman" w:cs="Times New Roman"/>
          <w:b/>
          <w:sz w:val="40"/>
          <w:szCs w:val="40"/>
        </w:rPr>
        <w:t xml:space="preserve"> задач по химии»</w:t>
      </w:r>
    </w:p>
    <w:p w:rsidR="00355EAC" w:rsidRPr="00355EAC" w:rsidRDefault="00355EAC" w:rsidP="00355E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5EAC" w:rsidRPr="00355EAC" w:rsidRDefault="00355EAC" w:rsidP="00355E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9</w:t>
      </w:r>
      <w:r w:rsidRPr="00355EAC">
        <w:rPr>
          <w:rFonts w:ascii="Times New Roman" w:hAnsi="Times New Roman" w:cs="Times New Roman"/>
          <w:b/>
          <w:sz w:val="40"/>
          <w:szCs w:val="40"/>
        </w:rPr>
        <w:t xml:space="preserve"> класс</w:t>
      </w:r>
    </w:p>
    <w:p w:rsidR="00355EAC" w:rsidRPr="00355EAC" w:rsidRDefault="00355EAC" w:rsidP="00355EAC">
      <w:pPr>
        <w:spacing w:after="12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55EAC" w:rsidRPr="00355EAC" w:rsidRDefault="00355EAC" w:rsidP="00355EAC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</w:p>
    <w:p w:rsidR="00355EAC" w:rsidRPr="00355EAC" w:rsidRDefault="00355EAC" w:rsidP="00355EAC">
      <w:pPr>
        <w:spacing w:after="120" w:line="240" w:lineRule="auto"/>
        <w:rPr>
          <w:rFonts w:ascii="Times New Roman" w:hAnsi="Times New Roman" w:cs="Times New Roman"/>
        </w:rPr>
      </w:pPr>
    </w:p>
    <w:p w:rsidR="00355EAC" w:rsidRPr="00355EAC" w:rsidRDefault="00355EAC" w:rsidP="00355EAC">
      <w:pPr>
        <w:spacing w:after="120" w:line="240" w:lineRule="auto"/>
        <w:rPr>
          <w:rFonts w:ascii="Times New Roman" w:hAnsi="Times New Roman" w:cs="Times New Roman"/>
        </w:rPr>
      </w:pPr>
    </w:p>
    <w:p w:rsidR="00355EAC" w:rsidRPr="00355EAC" w:rsidRDefault="00355EAC" w:rsidP="00355EAC">
      <w:pPr>
        <w:spacing w:after="120" w:line="240" w:lineRule="auto"/>
        <w:rPr>
          <w:rFonts w:ascii="Times New Roman" w:hAnsi="Times New Roman" w:cs="Times New Roman"/>
        </w:rPr>
      </w:pPr>
    </w:p>
    <w:p w:rsidR="00355EAC" w:rsidRPr="00355EAC" w:rsidRDefault="00355EAC" w:rsidP="00355EAC">
      <w:pPr>
        <w:tabs>
          <w:tab w:val="left" w:pos="8395"/>
        </w:tabs>
        <w:spacing w:after="120" w:line="240" w:lineRule="auto"/>
        <w:rPr>
          <w:rFonts w:ascii="Times New Roman" w:hAnsi="Times New Roman" w:cs="Times New Roman"/>
        </w:rPr>
      </w:pPr>
    </w:p>
    <w:p w:rsidR="00355EAC" w:rsidRPr="00355EAC" w:rsidRDefault="00355EAC" w:rsidP="00355EAC">
      <w:pPr>
        <w:spacing w:after="120" w:line="240" w:lineRule="auto"/>
        <w:rPr>
          <w:rFonts w:ascii="Times New Roman" w:hAnsi="Times New Roman" w:cs="Times New Roman"/>
        </w:rPr>
      </w:pPr>
    </w:p>
    <w:p w:rsidR="00355EAC" w:rsidRPr="00355EAC" w:rsidRDefault="00355EAC" w:rsidP="00355EAC">
      <w:pPr>
        <w:spacing w:after="120" w:line="240" w:lineRule="auto"/>
        <w:rPr>
          <w:rFonts w:ascii="Times New Roman" w:hAnsi="Times New Roman" w:cs="Times New Roman"/>
        </w:rPr>
      </w:pPr>
    </w:p>
    <w:p w:rsidR="00355EAC" w:rsidRPr="00355EAC" w:rsidRDefault="00355EAC" w:rsidP="00355EA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355EAC">
        <w:rPr>
          <w:rFonts w:ascii="Times New Roman" w:hAnsi="Times New Roman" w:cs="Times New Roman"/>
          <w:b/>
        </w:rPr>
        <w:t xml:space="preserve">Учитель химии: </w:t>
      </w:r>
    </w:p>
    <w:p w:rsidR="00355EAC" w:rsidRPr="00355EAC" w:rsidRDefault="00355EAC" w:rsidP="00355EA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355EAC">
        <w:rPr>
          <w:rFonts w:ascii="Times New Roman" w:hAnsi="Times New Roman" w:cs="Times New Roman"/>
          <w:b/>
        </w:rPr>
        <w:t>Сватуха</w:t>
      </w:r>
      <w:proofErr w:type="spellEnd"/>
      <w:r w:rsidRPr="00355EAC">
        <w:rPr>
          <w:rFonts w:ascii="Times New Roman" w:hAnsi="Times New Roman" w:cs="Times New Roman"/>
          <w:b/>
        </w:rPr>
        <w:t xml:space="preserve"> Надежда Алексеевна. </w:t>
      </w:r>
    </w:p>
    <w:p w:rsidR="00355EAC" w:rsidRP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P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P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P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P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8327D7" w:rsidRDefault="008327D7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8327D7" w:rsidRPr="00355EAC" w:rsidRDefault="008327D7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55EAC" w:rsidRP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55EAC">
        <w:rPr>
          <w:rFonts w:ascii="Times New Roman" w:hAnsi="Times New Roman" w:cs="Times New Roman"/>
          <w:b/>
        </w:rPr>
        <w:t>МОУ СОШ №3 г. Богданович</w:t>
      </w:r>
    </w:p>
    <w:p w:rsidR="00355EAC" w:rsidRPr="00355EAC" w:rsidRDefault="00355EAC" w:rsidP="00355EA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55EAC">
        <w:rPr>
          <w:rFonts w:ascii="Times New Roman" w:hAnsi="Times New Roman" w:cs="Times New Roman"/>
          <w:b/>
        </w:rPr>
        <w:t>2019-2020 учебный год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1.Пояснительная записка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составлена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програм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«Химия. 9 класс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Предлагаемый элективный курс направлен на углубление и расширение химических знаний учащихся через решение расчётных задач, а также на подготовку к успешной сдаче единого государственного экзамена по предмету.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существующих ныне образовательных программах решению задач отводится неоправданно мало внимания. А ведь именно решение задач служит средством для осмысления, углубления и закрепления теоретического материала. Чтобы научиться химии, изучение теоретического материала должно сочетаться с систематическим использованием решения различных задач, что является одним из показателей уровня развития химического мышления учащихся, глубины усвоения ими учебного материала. 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задачи, является одним из показателей уровня развития химического мышления учащихся, глубины усвоения ими учебного материала.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«Практикум по решению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 по химии» предназначен для учащихся 9 классов и носит предметно-ориентированный характер и практическую направленность, т.к. предназначен не столько для формирования новых химических знаний, сколько для развития умений и навыков решения расчётных задач различных типов.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Общая характеристика курса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рассчитан на 34 часа и рекомендуется для изучения в течение учебного года.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конкретных условий, учитель может изменить порядок изучаемых тем, а так же процент усложнённых и нестандартных задач.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 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курса: 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закрепление, систематизация и углубление знаний учащихся по химии путем решения разнообразных задач повышенного уровня сложности, соответствующие требованиям устных и письменных  экзаменов по химии. 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Основным требованием к составлению или отбору задач является их химическое содержание, чёткость формулировки и доступность условия задачи, использование в условии задачи сведений практического характера.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Главным назначением данного курса является: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совершенствование подготовки учащихся с повышенным уровнем мотивации к изучению химии;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сознательное усвоение теоретического материала по химии, умение использовать при решении задач совокупность приобретенных теоретических знаний, развитие логического мышления, приобретение необходимых навыков работы с литературой.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  курса: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конкретизация  химических знаний по основным разделам предмета;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развитие навыков самостоятельной работы;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развитие умений логически мыслить, воспитание воли к преодолению трудностей, трудолюбия и добросовестности;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развитие учебно-коммуникативных умений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ормирование навыков исследовательской деятельности.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курса: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использование знаний по математике, физике, биологии;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составление авторских задач и их решение;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использование местного материала для составления условий задач.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преподавания курса: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поисковый;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учебный диалог;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решение проблемных задач;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самостоятельная работа учащихся с различными источниками информации.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организации познавательной деятельности учащихся: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индивидуальные;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групповые.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учебных занятий: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уроки решения ключевых задач;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самостоятельная работа учащихся;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зачеты;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контрольные работы.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Занятия в соответствии с программой курса предполагают: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повторение теоретических вопросов, изученных в основной школе, их углубление и расширение;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применение теоретических знаний на практике;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знакомство с основными типами расчетных задач, включая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усложненные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решение задач повышенного уровня сложности, помогающих соотнести имеющиеся знания с их практическим применением;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обучение самостоятельному решению задач.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Формами отчётности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 изучению данного 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курса могут быть:</w:t>
      </w:r>
    </w:p>
    <w:p w:rsidR="00355EAC" w:rsidRPr="00355EAC" w:rsidRDefault="00355EAC" w:rsidP="00355EAC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(количественный) числа решённых задач;</w:t>
      </w:r>
    </w:p>
    <w:p w:rsidR="00355EAC" w:rsidRPr="00355EAC" w:rsidRDefault="00355EAC" w:rsidP="00355EAC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зачёт по решению задач (по материалу каждой темы)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Пройдя данный курс, учащиеся приобретут следующие 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и навыки: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смогут решать задачи повышенного уровня сложности из сборников задач на базе знаний общеобразовательной школы.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3.Место курса в учебном плане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курс связан с базовым курсом химии основной школы, а также с курсами математики (составление пропорций, алгебраических уравнений) и физики (газовые законы).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Главным назначением данного курса является:</w:t>
      </w:r>
    </w:p>
    <w:p w:rsidR="00355EAC" w:rsidRPr="00355EAC" w:rsidRDefault="00355EAC" w:rsidP="00355EAC">
      <w:pPr>
        <w:numPr>
          <w:ilvl w:val="0"/>
          <w:numId w:val="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качества обучения подготовки учащихся с повышенным уровнем мотивации к изучению химии;</w:t>
      </w:r>
    </w:p>
    <w:p w:rsidR="00355EAC" w:rsidRPr="00355EAC" w:rsidRDefault="00355EAC" w:rsidP="00355EAC">
      <w:pPr>
        <w:numPr>
          <w:ilvl w:val="0"/>
          <w:numId w:val="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обеспечение сознательного усвоения школьниками теоретического материала по химии, формирование умений использовать при решении задач приобретенных теоретических 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знаний, развитие логического мышления, формирование необходимых навыков работы с источниками информации.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изучении курса осуществляется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школьников умений решать качественные и расчетные задачи по химии (типовые и комбинированные), а также углубление и расширение знаний по темам: “Основные понятия и законы химии”, “Строение атома”, “Химическая связь”, “Термодинамика химических процессов”, “Химическая кинетика”, “Окислительно-восстановительные реакции”, “Растворы”, “Вещества и их свойства”.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:rsidR="00355EAC" w:rsidRPr="00355EAC" w:rsidRDefault="00355EAC" w:rsidP="00355EAC">
      <w:pPr>
        <w:numPr>
          <w:ilvl w:val="0"/>
          <w:numId w:val="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умений комплексного осмысления знаний;</w:t>
      </w:r>
    </w:p>
    <w:p w:rsidR="00355EAC" w:rsidRPr="00355EAC" w:rsidRDefault="00355EAC" w:rsidP="00355EAC">
      <w:pPr>
        <w:numPr>
          <w:ilvl w:val="0"/>
          <w:numId w:val="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умений применять полученные знания для решения расчетных и качественных задач;</w:t>
      </w:r>
    </w:p>
    <w:p w:rsidR="00355EAC" w:rsidRPr="00355EAC" w:rsidRDefault="00355EAC" w:rsidP="00355EAC">
      <w:pPr>
        <w:numPr>
          <w:ilvl w:val="0"/>
          <w:numId w:val="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умений составлять условия типовых и комбинированных задач по различным темам элективного курса;</w:t>
      </w:r>
    </w:p>
    <w:p w:rsidR="00355EAC" w:rsidRPr="00355EAC" w:rsidRDefault="00355EAC" w:rsidP="00355EAC">
      <w:pPr>
        <w:numPr>
          <w:ilvl w:val="0"/>
          <w:numId w:val="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развития у школьников умений самостоятельно работать со справочной и учебной литературой, собственными конспектами, другими источниками информации;</w:t>
      </w:r>
    </w:p>
    <w:p w:rsidR="00355EAC" w:rsidRPr="00355EAC" w:rsidRDefault="00355EAC" w:rsidP="00355EAC">
      <w:pPr>
        <w:numPr>
          <w:ilvl w:val="0"/>
          <w:numId w:val="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помощи выпускникам в подготовке к поступлению в высшие учебные заведения.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предложенном элективном курсе предполагается более детальное изучение тем школьного курса: “Основные законы и понятия общей химии”, “Термодинамика химических процессов”, “Растворы”, “Электролиз”, “Вещества и их свойства”.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 является одним из показателей уровня развития химического мышления учащихся, глубины усвоения ими учебного материала.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4.СОДЕРЖАНИЕ КУРСА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Общее количество часов 34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Программа 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курса «Практикум по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решению задач по 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химии»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Тема 1. Основные понятия и законы химии (5ч)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постоянства состава вещества. Химические формулы. Расчеты по химическим формулам отношения масс элементов в веществе и массовых долей элементов. Вывод молекулярной формулы вещества по заданному отношению масс элементов, по массовым долям элементов в нем. Закон сохранения массы веще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пр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химических реакциях. Химические уравнения. Объемные отношения газов при химических реакциях. Закон Авогадро, следствия из него. Молярный объем газов. Относительная плотность газов. Простейшие расчеты по физическим формулам и химическим уравнениям. Объединенный газовый закон. Уравнение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Менделеева-Клапейрона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Вычисление молярной массы вещества. Расчеты по химическим уравнениям: вычисление массы или объема продукта реакции, если исходное вещество содержит примеси или взято в избытке. Вычисления по химическим уравнениям с использованием понятия “практический выход продукта реакции”.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2. Строение атома и периодический закон Д.И.Менделеева (4ч)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сведения о строении атома. Квантовые числа. Атомные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орбитали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Принцип наименьшей энергии. Правило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Клечковского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Принцип Паули. Составление электронных и электронно-графических формул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элементов периодической системы химических элементов Д.И.Менделеева. Валентные возможности атомов химических элементов. Нормальное и возбужденное состояние атома химического элемента. Периодический закон и периодическая система химических элементов Д.И.Менделеева. Периоды и группы в свете электронной теории. Закономерности изменения химических свойств элементов и их соединений в периодах и главных подгруппах периодической системы.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3. Химическая связь (2ч)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Химическая связь. Типы химических связей: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ковалентная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(неполярная и полярная), ионная, металлическая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Электроотрицательность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химических элементов. Заряды ионов, степени окисления химических элементов в соединениях. Вещества молекулярного и немолекулярного строения. Зависимость свойств веществ от строения их кристаллической решетки.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4. Растворы (6ч)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Растворы. Растворитель, растворенное вещество. Массовая доля растворенного вещества в растворе. Объемная доля растворенного вещества. Решение задач с использованием понятий массовая доля растворенного вещества в растворе. Теория электролитической диссоциации. Реакц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ио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нного обмена. Составление ионных уравнений реакций. Гидролиз. Уравнения гидролиза различных веществ в молекулярной и ионной формах.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5. Термодинамика химических процессов(2ч)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понятия химической термодинамики: внутренняя энергия, энтальпия и тепловой эффект реакции. Стандартные условия. Реакции экзотермические и эндотермические. Термохимические уравнения. Составление термохимических уравнений. Расчеты по термохимическим уравнениям.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6. Химическая кинетика (4ч)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Скорость химической реакции. Факторы, влияющие на скорость химической реакции: природа реагирующих веществ, концентрация реагирующих веществ, давление, величина площади поверхности соприкосновения реагирующих веществ, температура, катализаторы. Закон действующих масс. Константа скорости. Расчеты с применением закона действующих масс. Правило </w:t>
      </w:r>
      <w:proofErr w:type="spellStart"/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Вант-Гоффа</w:t>
      </w:r>
      <w:proofErr w:type="spellEnd"/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Температурный коэффициент. Решение задач с использованием правила </w:t>
      </w:r>
      <w:proofErr w:type="spellStart"/>
      <w:proofErr w:type="gram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Вант-Гоффа</w:t>
      </w:r>
      <w:proofErr w:type="spellEnd"/>
      <w:proofErr w:type="gram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Катализаторы и катализ. Ферменты. Ингибиторы. 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Каталитические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яды.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Обратимые реакции. Химическое равновесие. Принцип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Ле-Шателье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Условия смещения химического равновесия. Решения задач на основе принципа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Ле-Шателье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7. Окислительно-восстановительные реакции (4ч)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Степень окисления. Процессы окисления и восстановления.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Окислтельно-восстановительные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реакции. Составление окислительно-восстановительных реакций по методу электронного баланса. Электролиз. Составление уравнений электролиза расплавов и растворов веществ.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8. Сложные неорганические вещества (7ч)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Классификация неорганических веществ, их генетическая связь. Химические свойства оксидов (основных,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амфотерных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кислотных). Химические свойства кислот, оснований, солей.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Амфотерные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гидроксиды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Лабораторные опыты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химической активности металлов при взаимодействии их с кислотами и солями.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Изучение химических свойств различных классов неорганических веществ: оксидов, кислот, оснований, солей.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Исследование зависимости скорости химической реакции от различных факторов: природы реагирующих веществ, концентрации реагирующих веществ, величины площади поверхности их соприкосновения, температуры, катализатора.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55EAC" w:rsidRPr="00355EAC" w:rsidRDefault="00355EAC" w:rsidP="008327D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5.Тематическое планирование</w:t>
      </w:r>
      <w:r w:rsidRPr="0035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106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8"/>
        <w:gridCol w:w="1562"/>
        <w:gridCol w:w="7087"/>
        <w:gridCol w:w="1418"/>
      </w:tblGrid>
      <w:tr w:rsidR="00355EAC" w:rsidRPr="00355EAC" w:rsidTr="008327D7">
        <w:trPr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Названия разделов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355EAC" w:rsidRPr="00355EAC" w:rsidTr="008327D7">
        <w:trPr>
          <w:trHeight w:val="255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и законы химии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Когнитивный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территории и границах России, ее географических особенностях;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исторических событий развития государственности и общества;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общекультурного наследия России и общемирового культурного наследия;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социально-критического мышления;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особенностях социальных отношений и взаимодействий;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высокой ценности жизни во всех ее проявлениях;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принципов и правил отношения к природе;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основ здорового образа жизни и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поведения в чрезвычайных ситуациях.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Ценностный и эмоциональный компоненты: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патриотизм;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гордости за свою страну;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равноправному сотрудничеству;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личности и ее достоинства;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отношение к окружающим;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природе;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ценности здоровья, своего и других людей;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Оптимизм в восприятии мира;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самовыражении и самореализации, социальном признании;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моральная самооценка;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(поведенческий)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и способность к участию в школьном самоуправлении в пределах возрастных компетенций (дежурство в школе и классе, участие в детских и молодежных общественных организациях, </w:t>
            </w: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школьных и внешкольных мероприятиях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просоциального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характера);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соблюдению норм и требований школьной жизни;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выполнению прав и обязанностей ученика;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 на основе равноправных отношений и взаимного уважения;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познавательный интерес и становление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смыслообразующей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познавательного мотива;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достигнутый результат;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последовательность промежуточных целей с учетом конечного результата;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обобщенный смысл и формальную структуру задачи;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заменять термины определениями;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объекты и процессы с точки зрения целого и частей;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условия и требования задачи;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поиск и выделение необходимой информации;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 методы информационного поиска, в том числе с помощью компьютерных средств;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Структурируют знания;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и произвольно строят речевые высказывания в устной и письменной форме;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целое из частей, самостоятельно достраивая, восполняя недостающие компоненты;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Выбирают основания и критерии для сравнения,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сериации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классификации объектов;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Строят логические цепи рассуждений;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Общаются и взаимодействуют с партнерами по совместной деятельности или обмену информацией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5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Учатся действовать с учетом позиции другого и согласовывать свои действия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Учатся организовывать и планировать учебное сотрудничество с учителем и сверстниками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Работают в группе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Придерживаются морально-этических и психологических принципов общения и сотрудничества</w:t>
            </w: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Метапредметными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результатами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      </w: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умение определять цели и задачи деятельности, выбирать средства реализации цели и применять их на практике;</w:t>
            </w: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использование различных источников для получения химической информации.</w:t>
            </w:r>
          </w:p>
          <w:p w:rsidR="00355EAC" w:rsidRPr="00355EAC" w:rsidRDefault="00355EAC" w:rsidP="008327D7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</w:t>
            </w:r>
            <w:r w:rsidR="00832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возможные результаты своих </w:t>
            </w:r>
            <w:r w:rsidRPr="0035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8327D7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355EAC" w:rsidRPr="00355EAC" w:rsidTr="008327D7">
        <w:trPr>
          <w:trHeight w:val="225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Строение атома и периодический закон Д.И.Менделеева.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Личностные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Когнитивный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Освоение общекультурного наследия России и общемирового культурного наследия;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Ориентация в системе моральных норм и ценностей и их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иерархизация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Основы социально-критического мышления;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Знание основ здорового образа жизни и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здоровьесберегающих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технологий;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Знание правил поведения в чрезвычайных ситуациях.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Ценностный и эмоциональный компоненты: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Чувство гордости за свою страну;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к равноправному сотрудничеству;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Доброжелательное отношение к окружающим;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Признание ценности здоровья, своего и других людей;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Оптимизм в восприятии мира;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Потребность в самовыражении и самореализации, социальном признании.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Деятельностный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 xml:space="preserve"> (поведенческий)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и способность к выполнению прав и обязанностей ученика;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Умение вести диалог на основе равноправных отношений и взаимного уважения;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Потребность в участии в общественной жизни ближайшего социального окружения, общественно-полезной деятельности;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к выбору профильного образования.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lastRenderedPageBreak/>
              <w:t>Регулятивные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Составляют план и последовательность действий;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Познавательные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Восстанавливают предметную ситуацию, описанную в задаче, путем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переформулирования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упрощенного пересказа текста, с выделением только существенной для решения задачи информации;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Умеют выводить следствия из имеющихся в условии задачи данных;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Выражают смысл ситуации различными средствами (рисунки, символы, схемы, знаки);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Выражают структуру задачи разными средствами;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Выполняют операции со знаками и символами;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Выбирают, сопоставляют и обосновывают способы решения задачи;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Проводят анализ способов решения задачи с точки зрения их рациональности и экономичности;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Структурируют знания;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Осознанно и произвольно строят речевые высказывания в устной и письменной форме;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Выбирают наиболее эффективные способы решения задачи в зависимости от конкретных условий;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Анализируют объект, выделяя существенные и несущественные признаки;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Составляют целое из частей, самостоятельно достраивая, восполняя недостающие компоненты;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Выбирают основания и критерии для сравнения,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сериации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классификации объектов;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Устанавливают причинно-следственные связи;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Строят логические цепи рассуждений;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Выдвигают и обосновывают гипотезы, предлагают способы их проверки.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Коммуникативные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Общаются и взаимодействуют с партнерами по совместной деятельности или обмену информацией: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Адекватно используют речевые средства для дискуссии и аргументации своей позиции;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Умеют представлять конкретное содержание и сообщать его в письменной и устной форме;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Учатся действовать с учетом позиции другого и согласовывать свои действия: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собственной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Проявляют готовность к обсуждению разных точек зрения и выработке общей (групповой) позиции;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lastRenderedPageBreak/>
              <w:t>Учатся организовывать и планировать учебное сотрудничество с учителем и сверстниками: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Определяют цели и функции участников, способы взаимодействия;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Планируют общие способы работы;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Обмениваются знаниями между членами группы для принятия эффективных совместных решений;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Работают в группе: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Учатся переводить конфликтную ситуацию в логический план и разрешать ее как задачу через анализ условий.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Придерживаются морально-этических и психологических принципов общения и сотрудничества: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другого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адекватное межличностное восприятие;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Метапредметными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результатами освоения выпускниками основной школы программы по химии являются: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2) умение определять цели и задачи деятельности, выбирать средства реализации цели и применять их на практике;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3) использование различных источников для получения химической информации.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4)Овладение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5)Формирование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4</w:t>
            </w:r>
          </w:p>
        </w:tc>
      </w:tr>
      <w:tr w:rsidR="00355EAC" w:rsidRPr="00355EAC" w:rsidTr="008327D7">
        <w:trPr>
          <w:trHeight w:val="195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Химическая связь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Личностные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Когнитивный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Освоение общекультурного наследия России и общемирового культурного наследия;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Ориентация в системе моральных норм и ценностей и их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иерархизация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Основы социально-критического мышления;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Знание основ здорового образа жизни и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здоровьесберегающих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технологий;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Знание правил поведения в чрезвычайных ситуациях.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Ценностный и эмоциональный компоненты: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Чувство гордости за свою страну;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к равноправному сотрудничеству;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Доброжелательное отношение к окружающим;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Признание ценности здоровья, своего и других людей;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Оптимизм в восприятии мира;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Потребность в самовыражении и самореализации, социальном признании.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Деятельностный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 xml:space="preserve"> (поведенческий)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и способность к выполнению прав и обязанностей ученика;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Умение вести диалог на основе равноправных отношений и взаимного уважения;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Потребность в участии в общественной жизни ближайшего социального окружения, общественно-полезной деятельности;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к выбору профильного образования.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Регулятивные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Составляют план и последовательность действий;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Познавательные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Восстанавливают предметную ситуацию, описанную в задаче, путем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переформулирования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упрощенного пересказа текста, с выделением только существенной для решения задачи информации;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Умеют выводить следствия из имеющихся в условии задачи данных;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Выражают смысл ситуации различными средствами (рисунки, символы, схемы, знаки);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Выражают структуру задачи разными средствами;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Выполняют операции со знаками и символами;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Выбирают, сопоставляют и обосновывают способы решения задачи;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Проводят анализ способов решения задачи с точки зрения их рациональности и экономичности;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Структурируют знания;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Осознанно и произвольно строят речевые высказывания в устной и письменной форме;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Выбирают наиболее эффективные способы решения задачи в зависимости от конкретных условий;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Анализируют объект, выделяя существенные и несущественные признаки;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Составляют целое из частей, самостоятельно достраивая, восполняя недостающие компоненты;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Выбирают основания и критерии для сравнения,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сериации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классификации объектов;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Устанавливают причинно-следственные связи;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Строят логические цепи рассуждений;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Выдвигают и обосновывают гипотезы, предлагают способы их проверки.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Коммуникативные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Общаются и взаимодействуют с партнерами по совместной деятельности или обмену информацией: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Адекватно используют речевые средства для дискуссии и аргументации своей позиции;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Умеют представлять конкретное содержание и сообщать его в письменной и устной форме;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lastRenderedPageBreak/>
              <w:t>Учатся действовать с учетом позиции другого и согласовывать свои действия: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собственной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Проявляют готовность к обсуждению разных точек зрения и выработке общей (групповой) позиции;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Учатся организовывать и планировать учебное сотрудничество с учителем и сверстниками: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Определяют цели и функции участников, способы взаимодействия;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Планируют общие способы работы;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Обмениваются знаниями между членами группы для принятия эффективных совместных решений;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Работают в группе: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Учатся переводить конфликтную ситуацию в логический план и разрешать ее как задачу через анализ условий.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Придерживаются морально-этических и психологических принципов общения и сотрудничества: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другого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адекватное межличностное восприятие;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Метапредметными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результатами освоения выпускниками основной школы программы по химии являются: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2) умение определять цели и задачи деятельности, выбирать средства реализации цели и применять их на практике;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3) использование различных источников для получения химической информации.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4)Овладение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5)Формирование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2</w:t>
            </w:r>
          </w:p>
        </w:tc>
      </w:tr>
      <w:tr w:rsidR="00355EAC" w:rsidRPr="00355EAC" w:rsidTr="008327D7">
        <w:trPr>
          <w:trHeight w:val="21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Растворы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Личностные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Когнитивный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Знание истории и географии края, его достижений и культурных традиций;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Освоение общекультурного наследия России и общемирового культурного наследия;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Ориентация в особенностях социальных отношений и взаимодействий;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Установление взаимосвязи между общественными и политическими событиями;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Экологическое сознание;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Признание высокой ценности жизни во всех ее проявлениях;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Знание основ здорового образа жизни и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здоровьесберегающих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технологий;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Знание правил поведения в чрезвычайных ситуациях.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Ценностный и эмоциональный компоненты: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Гражданский патриотизм;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Чувство гордости за свою страну;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Доброжелательное отношение к окружающим;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Оптимизм в восприятии мира;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Потребность в самовыражении и самореализации, социальном признании;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Деятельностный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 xml:space="preserve"> (поведенческий) компонент: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и способность к выполнению прав и обязанностей ученика;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Умение вести диалог на основе равноправных отношений и взаимного уважения;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Устойчивый познавательный интерес и становление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смыслообразующей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функции познавательного мотива;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Готовность к выбору профильного образования.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Регулятивные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Осознают качество и уровень усвоения;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Познавательные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Восстанавливают предметную ситуацию, описанную в задаче, путем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переформулирования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упрощенного пересказа текста, с выделением только существенной для решения задачи информации;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Умеют заменять термины определениями;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Умеют выводить следствия из имеющихся в условии задачи данных;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Проводят анализ способов решения задачи с точки зрения их рациональности и экономичности;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Умеют выбирать обобщенные стратегии решения задачи;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Применяют методы информационного поиска, в том числе с помощью компьютерных средств;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Выдвигают и обосновывают гипотезы, предлагают способы их проверки.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Коммуникативные УУД: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Общаются и взаимодействуют с партнерами по совместной деятельности или обмену информацией: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Учатся действовать с учетом позиции другого и согласовывать свои действия: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Проявляют готовность к обсуждению разных точек зрения и выработке общей (групповой) позиции;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Учатся аргументировать свою точку зрения, спорить и отстаивать свою позицию невраждебным для оппонентов образом.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Учатся организовывать и планировать учебное сотрудничество с учителем и сверстниками: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Обмениваются знаниями между членами группы для принятия эффективных совместных решений;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Учатся разрешать конфликты - выявлять, идентифицировать проблемы, искать и оценивать альтернативные способы разрешения конфликта, принимать решение и реализовывать его;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Работают в группе: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Развивают умение интегрироваться в группу сверстников и строить продуктивное взаимодействие со сверстниками и взрослыми;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Придерживаются морально-этических и психологических принципов общения и сотрудничества: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другого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адекватное межличностное восприятие;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Метапредметными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результатами являются: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1)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3) умение генерировать идеи и определять средства, необходимые для их реализации;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4)Овладение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6</w:t>
            </w:r>
          </w:p>
        </w:tc>
      </w:tr>
      <w:tr w:rsidR="00355EAC" w:rsidRPr="00355EAC" w:rsidTr="008327D7">
        <w:trPr>
          <w:trHeight w:val="195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Термодинамика химических процессов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Личностные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numPr>
                <w:ilvl w:val="0"/>
                <w:numId w:val="4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самоопределение - личностное, профессиональное, жизненное самоопределение;</w:t>
            </w:r>
          </w:p>
          <w:p w:rsidR="00355EAC" w:rsidRPr="00355EAC" w:rsidRDefault="00355EAC" w:rsidP="00355EAC">
            <w:pPr>
              <w:numPr>
                <w:ilvl w:val="0"/>
                <w:numId w:val="4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смыслообразование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      </w:r>
          </w:p>
          <w:p w:rsidR="00355EAC" w:rsidRPr="00355EAC" w:rsidRDefault="00355EAC" w:rsidP="00355EAC">
            <w:pPr>
              <w:numPr>
                <w:ilvl w:val="0"/>
                <w:numId w:val="4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нравственно-этическая ориентация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Регулятивные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numPr>
                <w:ilvl w:val="0"/>
                <w:numId w:val="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целеполагание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как 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355EAC" w:rsidRPr="00355EAC" w:rsidRDefault="00355EAC" w:rsidP="00355EAC">
            <w:pPr>
              <w:numPr>
                <w:ilvl w:val="0"/>
                <w:numId w:val="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коррекция – внесение необходимых дополнений и корректив в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способ действия в случае расхождения ожидаемого результата действия и его реального продукта;</w:t>
            </w:r>
          </w:p>
          <w:p w:rsidR="00355EAC" w:rsidRPr="00355EAC" w:rsidRDefault="00355EAC" w:rsidP="00355EAC">
            <w:pPr>
              <w:numPr>
                <w:ilvl w:val="0"/>
                <w:numId w:val="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саморегуляция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Познавательные УУД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.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Общеучебные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355EAC" w:rsidRPr="00355EAC" w:rsidRDefault="00355EAC" w:rsidP="00355EAC">
            <w:pPr>
              <w:numPr>
                <w:ilvl w:val="0"/>
                <w:numId w:val="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355EAC" w:rsidRPr="00355EAC" w:rsidRDefault="00355EAC" w:rsidP="00355EAC">
            <w:pPr>
              <w:numPr>
                <w:ilvl w:val="0"/>
                <w:numId w:val="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Логические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сравнение, классификация объектов по выделенным признакам;</w:t>
            </w:r>
          </w:p>
          <w:p w:rsidR="00355EAC" w:rsidRPr="00355EAC" w:rsidRDefault="00355EAC" w:rsidP="00355EAC">
            <w:pPr>
              <w:numPr>
                <w:ilvl w:val="0"/>
                <w:numId w:val="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установление причинно-следственных связей;</w:t>
            </w:r>
          </w:p>
          <w:p w:rsidR="00355EAC" w:rsidRPr="00355EAC" w:rsidRDefault="00355EAC" w:rsidP="00355EAC">
            <w:pPr>
              <w:numPr>
                <w:ilvl w:val="0"/>
                <w:numId w:val="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построение логической цепи рассуждений;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Постановка и решение проблемы:</w:t>
            </w:r>
          </w:p>
          <w:p w:rsidR="00355EAC" w:rsidRPr="00355EAC" w:rsidRDefault="00355EAC" w:rsidP="00355EAC">
            <w:pPr>
              <w:numPr>
                <w:ilvl w:val="0"/>
                <w:numId w:val="8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формулирование проблемы;</w:t>
            </w:r>
          </w:p>
          <w:p w:rsidR="00355EAC" w:rsidRPr="00355EAC" w:rsidRDefault="00355EAC" w:rsidP="00355EAC">
            <w:pPr>
              <w:numPr>
                <w:ilvl w:val="0"/>
                <w:numId w:val="8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самостоятельное создание способов решения проблем творческого и поискового характера.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Коммуникативные УУД </w:t>
            </w:r>
          </w:p>
          <w:p w:rsidR="00355EAC" w:rsidRPr="00355EAC" w:rsidRDefault="00355EAC" w:rsidP="00355EAC">
            <w:pPr>
              <w:numPr>
                <w:ilvl w:val="0"/>
                <w:numId w:val="9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постановка вопросов – инициативное сотрудничество в поиске и сборе информации;</w:t>
            </w:r>
          </w:p>
          <w:p w:rsidR="00355EAC" w:rsidRPr="00355EAC" w:rsidRDefault="00355EAC" w:rsidP="00355EAC">
            <w:pPr>
              <w:numPr>
                <w:ilvl w:val="0"/>
                <w:numId w:val="9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поведением партнера – контроль, коррекция, оценка действий партнера;</w:t>
            </w:r>
          </w:p>
          <w:p w:rsidR="00355EAC" w:rsidRPr="00355EAC" w:rsidRDefault="00355EAC" w:rsidP="00355EAC">
            <w:pPr>
              <w:numPr>
                <w:ilvl w:val="0"/>
                <w:numId w:val="9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2</w:t>
            </w:r>
          </w:p>
        </w:tc>
      </w:tr>
      <w:tr w:rsidR="00355EAC" w:rsidRPr="00355EAC" w:rsidTr="008327D7">
        <w:trPr>
          <w:trHeight w:val="195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Химическая кинетика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Личностные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numPr>
                <w:ilvl w:val="0"/>
                <w:numId w:val="10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самоопределение - личностное, профессиональное, жизненное самоопределение;</w:t>
            </w:r>
          </w:p>
          <w:p w:rsidR="00355EAC" w:rsidRPr="00355EAC" w:rsidRDefault="00355EAC" w:rsidP="00355EAC">
            <w:pPr>
              <w:numPr>
                <w:ilvl w:val="0"/>
                <w:numId w:val="10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смыслообразование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      </w:r>
          </w:p>
          <w:p w:rsidR="00355EAC" w:rsidRPr="00355EAC" w:rsidRDefault="00355EAC" w:rsidP="00355EAC">
            <w:pPr>
              <w:numPr>
                <w:ilvl w:val="0"/>
                <w:numId w:val="10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нравственно-этическая ориентация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Регулятивные УУД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355EAC" w:rsidRPr="00355EAC" w:rsidRDefault="00355EAC" w:rsidP="00355EAC">
            <w:pPr>
              <w:numPr>
                <w:ilvl w:val="0"/>
                <w:numId w:val="1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коррекция – внесение необходимых дополнений и корректив в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способ действия в случае расхождения ожидаемого результата действия и его реального продукта;</w:t>
            </w:r>
          </w:p>
          <w:p w:rsidR="00355EAC" w:rsidRPr="00355EAC" w:rsidRDefault="00355EAC" w:rsidP="00355EAC">
            <w:pPr>
              <w:numPr>
                <w:ilvl w:val="0"/>
                <w:numId w:val="1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усвоения;</w:t>
            </w:r>
          </w:p>
          <w:p w:rsidR="00355EAC" w:rsidRPr="00355EAC" w:rsidRDefault="00355EAC" w:rsidP="00355EAC">
            <w:pPr>
              <w:numPr>
                <w:ilvl w:val="0"/>
                <w:numId w:val="1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саморегуляция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Познавательные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Общеучебные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12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355EAC" w:rsidRPr="00355EAC" w:rsidRDefault="00355EAC" w:rsidP="00355EAC">
            <w:pPr>
              <w:numPr>
                <w:ilvl w:val="0"/>
                <w:numId w:val="12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структурирование знаний;</w:t>
            </w:r>
          </w:p>
          <w:p w:rsidR="00355EAC" w:rsidRPr="00355EAC" w:rsidRDefault="00355EAC" w:rsidP="00355EAC">
            <w:pPr>
              <w:numPr>
                <w:ilvl w:val="0"/>
                <w:numId w:val="12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Логические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13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анализ;</w:t>
            </w:r>
          </w:p>
          <w:p w:rsidR="00355EAC" w:rsidRPr="00355EAC" w:rsidRDefault="00355EAC" w:rsidP="00355EAC">
            <w:pPr>
              <w:numPr>
                <w:ilvl w:val="0"/>
                <w:numId w:val="13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установление причинно-следственных связей;</w:t>
            </w:r>
          </w:p>
          <w:p w:rsidR="00355EAC" w:rsidRPr="00355EAC" w:rsidRDefault="00355EAC" w:rsidP="00355EAC">
            <w:pPr>
              <w:numPr>
                <w:ilvl w:val="0"/>
                <w:numId w:val="13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построение логической цепи рассуждений;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Постановка и решение проблемы:</w:t>
            </w:r>
          </w:p>
          <w:p w:rsidR="00355EAC" w:rsidRPr="00355EAC" w:rsidRDefault="00355EAC" w:rsidP="00355EAC">
            <w:pPr>
              <w:numPr>
                <w:ilvl w:val="0"/>
                <w:numId w:val="14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формулирование проблемы;</w:t>
            </w:r>
          </w:p>
          <w:p w:rsidR="00355EAC" w:rsidRPr="00355EAC" w:rsidRDefault="00355EAC" w:rsidP="00355EAC">
            <w:pPr>
              <w:numPr>
                <w:ilvl w:val="0"/>
                <w:numId w:val="14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самостоятельное создание способов решения проблем творческого и поискового характера.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Коммуникативные УУД </w:t>
            </w:r>
          </w:p>
          <w:p w:rsidR="00355EAC" w:rsidRPr="00355EAC" w:rsidRDefault="00355EAC" w:rsidP="00355EAC">
            <w:pPr>
              <w:numPr>
                <w:ilvl w:val="0"/>
                <w:numId w:val="1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взаимодействия;</w:t>
            </w:r>
          </w:p>
          <w:p w:rsidR="00355EAC" w:rsidRPr="00355EAC" w:rsidRDefault="00355EAC" w:rsidP="00355EAC">
            <w:pPr>
              <w:numPr>
                <w:ilvl w:val="0"/>
                <w:numId w:val="1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4</w:t>
            </w:r>
          </w:p>
        </w:tc>
      </w:tr>
      <w:tr w:rsidR="00355EAC" w:rsidRPr="00355EAC" w:rsidTr="008327D7">
        <w:trPr>
          <w:trHeight w:val="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7.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Личностные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numPr>
                <w:ilvl w:val="0"/>
                <w:numId w:val="1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самоопределение - личностное, профессиональное, жизненное самоопределение;</w:t>
            </w:r>
          </w:p>
          <w:p w:rsidR="00355EAC" w:rsidRPr="00355EAC" w:rsidRDefault="00355EAC" w:rsidP="00355EAC">
            <w:pPr>
              <w:numPr>
                <w:ilvl w:val="0"/>
                <w:numId w:val="1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смыслообразование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      </w:r>
          </w:p>
          <w:p w:rsidR="00355EAC" w:rsidRPr="00355EAC" w:rsidRDefault="00355EAC" w:rsidP="00355EAC">
            <w:pPr>
              <w:numPr>
                <w:ilvl w:val="0"/>
                <w:numId w:val="1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нравственно-этическая ориентация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Регулятивные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прогнозирование – предвосхищение результата и уровня усвоения; его временных характеристик;</w:t>
            </w:r>
          </w:p>
          <w:p w:rsidR="00355EAC" w:rsidRPr="00355EAC" w:rsidRDefault="00355EAC" w:rsidP="00355EAC">
            <w:pPr>
              <w:numPr>
                <w:ilvl w:val="0"/>
                <w:numId w:val="1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усвоения;</w:t>
            </w:r>
          </w:p>
          <w:p w:rsidR="00355EAC" w:rsidRPr="00355EAC" w:rsidRDefault="00355EAC" w:rsidP="00355EAC">
            <w:pPr>
              <w:numPr>
                <w:ilvl w:val="0"/>
                <w:numId w:val="1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саморегуляция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Познавательные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Общеучебные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18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355EAC" w:rsidRPr="00355EAC" w:rsidRDefault="00355EAC" w:rsidP="00355EAC">
            <w:pPr>
              <w:numPr>
                <w:ilvl w:val="0"/>
                <w:numId w:val="18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355EAC" w:rsidRPr="00355EAC" w:rsidRDefault="00355EAC" w:rsidP="00355EAC">
            <w:pPr>
              <w:numPr>
                <w:ilvl w:val="0"/>
                <w:numId w:val="18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структурирование знаний;</w:t>
            </w:r>
          </w:p>
          <w:p w:rsidR="00355EAC" w:rsidRPr="00355EAC" w:rsidRDefault="00355EAC" w:rsidP="00355EAC">
            <w:pPr>
              <w:numPr>
                <w:ilvl w:val="0"/>
                <w:numId w:val="18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Логические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19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сравнение, классификация объектов по выделенным признакам;</w:t>
            </w:r>
          </w:p>
          <w:p w:rsidR="00355EAC" w:rsidRPr="00355EAC" w:rsidRDefault="00355EAC" w:rsidP="00355EAC">
            <w:pPr>
              <w:numPr>
                <w:ilvl w:val="0"/>
                <w:numId w:val="19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подведение под понятие, выведение следствий;</w:t>
            </w:r>
          </w:p>
          <w:p w:rsidR="00355EAC" w:rsidRPr="00355EAC" w:rsidRDefault="00355EAC" w:rsidP="00355EAC">
            <w:pPr>
              <w:numPr>
                <w:ilvl w:val="0"/>
                <w:numId w:val="19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установление причинно-следственных связей;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Постановка и решение проблемы:</w:t>
            </w:r>
          </w:p>
          <w:p w:rsidR="00355EAC" w:rsidRPr="00355EAC" w:rsidRDefault="00355EAC" w:rsidP="00355EAC">
            <w:pPr>
              <w:numPr>
                <w:ilvl w:val="0"/>
                <w:numId w:val="20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формулирование проблемы;</w:t>
            </w:r>
          </w:p>
          <w:p w:rsidR="00355EAC" w:rsidRPr="00355EAC" w:rsidRDefault="00355EAC" w:rsidP="00355EAC">
            <w:pPr>
              <w:numPr>
                <w:ilvl w:val="0"/>
                <w:numId w:val="20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самостоятельное создание способов решения проблем творческого и поискового характера.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Коммуникативные УУД </w:t>
            </w:r>
          </w:p>
          <w:p w:rsidR="00355EAC" w:rsidRPr="00355EAC" w:rsidRDefault="00355EAC" w:rsidP="00355EAC">
            <w:pPr>
              <w:numPr>
                <w:ilvl w:val="0"/>
                <w:numId w:val="2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постановка вопросов – инициативное сотрудничество в поиске и сборе информации;</w:t>
            </w:r>
          </w:p>
          <w:p w:rsidR="00355EAC" w:rsidRPr="00355EAC" w:rsidRDefault="00355EAC" w:rsidP="00355EAC">
            <w:pPr>
              <w:numPr>
                <w:ilvl w:val="0"/>
                <w:numId w:val="2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55EAC" w:rsidRPr="00355EAC" w:rsidRDefault="00355EAC" w:rsidP="00355EAC">
            <w:pPr>
              <w:spacing w:after="136" w:line="6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6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4</w:t>
            </w:r>
          </w:p>
        </w:tc>
      </w:tr>
      <w:tr w:rsidR="00355EAC" w:rsidRPr="00355EAC" w:rsidTr="008327D7">
        <w:trPr>
          <w:trHeight w:val="195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8.</w:t>
            </w: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Сложные неорганические вещества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Личностные УУД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самоопределение - личностное, профессиональное, жизненное самоопределение;</w:t>
            </w:r>
          </w:p>
          <w:p w:rsidR="00355EAC" w:rsidRPr="00355EAC" w:rsidRDefault="00355EAC" w:rsidP="00355EAC">
            <w:pPr>
              <w:numPr>
                <w:ilvl w:val="0"/>
                <w:numId w:val="22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смыслообразование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      </w:r>
          </w:p>
          <w:p w:rsidR="00355EAC" w:rsidRPr="00355EAC" w:rsidRDefault="00355EAC" w:rsidP="00355EAC">
            <w:pPr>
              <w:numPr>
                <w:ilvl w:val="0"/>
                <w:numId w:val="22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нравственно-этическая ориентация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Регулятивные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усвоения;</w:t>
            </w:r>
          </w:p>
          <w:p w:rsidR="00355EAC" w:rsidRPr="00355EAC" w:rsidRDefault="00355EAC" w:rsidP="00355EAC">
            <w:pPr>
              <w:numPr>
                <w:ilvl w:val="0"/>
                <w:numId w:val="23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саморегуляция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Познавательные УУД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.</w:t>
            </w:r>
            <w:proofErr w:type="gramEnd"/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Общеучебные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24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:rsidR="00355EAC" w:rsidRPr="00355EAC" w:rsidRDefault="00355EAC" w:rsidP="00355EAC">
            <w:pPr>
              <w:numPr>
                <w:ilvl w:val="0"/>
                <w:numId w:val="24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Логические универсальные действия:</w:t>
            </w:r>
          </w:p>
          <w:p w:rsidR="00355EAC" w:rsidRPr="00355EAC" w:rsidRDefault="00355EAC" w:rsidP="00355EAC">
            <w:pPr>
              <w:numPr>
                <w:ilvl w:val="0"/>
                <w:numId w:val="2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сравнение, классификация объектов по выделенным признакам;</w:t>
            </w:r>
          </w:p>
          <w:p w:rsidR="00355EAC" w:rsidRPr="00355EAC" w:rsidRDefault="00355EAC" w:rsidP="00355EAC">
            <w:pPr>
              <w:numPr>
                <w:ilvl w:val="0"/>
                <w:numId w:val="2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подведение под понятие, выведение следствий;</w:t>
            </w:r>
          </w:p>
          <w:p w:rsidR="00355EAC" w:rsidRPr="00355EAC" w:rsidRDefault="00355EAC" w:rsidP="00355EAC">
            <w:pPr>
              <w:numPr>
                <w:ilvl w:val="0"/>
                <w:numId w:val="2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установление причинно-следственных связей;</w:t>
            </w:r>
          </w:p>
          <w:p w:rsidR="00355EAC" w:rsidRPr="00355EAC" w:rsidRDefault="00355EAC" w:rsidP="00355EAC">
            <w:pPr>
              <w:numPr>
                <w:ilvl w:val="0"/>
                <w:numId w:val="25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построение логической цепи рассуждений;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Постановка и решение проблемы:</w:t>
            </w:r>
          </w:p>
          <w:p w:rsidR="00355EAC" w:rsidRPr="00355EAC" w:rsidRDefault="00355EAC" w:rsidP="00355EAC">
            <w:pPr>
              <w:numPr>
                <w:ilvl w:val="0"/>
                <w:numId w:val="2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формулирование проблемы;</w:t>
            </w:r>
          </w:p>
          <w:p w:rsidR="00355EAC" w:rsidRPr="00355EAC" w:rsidRDefault="00355EAC" w:rsidP="00355EAC">
            <w:pPr>
              <w:numPr>
                <w:ilvl w:val="0"/>
                <w:numId w:val="26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самостоятельное создание способов решения проблем творческого и поискового характера.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Коммуникативные УУД </w:t>
            </w:r>
          </w:p>
          <w:p w:rsidR="00355EAC" w:rsidRPr="00355EAC" w:rsidRDefault="00355EAC" w:rsidP="00355EAC">
            <w:pPr>
              <w:numPr>
                <w:ilvl w:val="0"/>
                <w:numId w:val="2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взаимодействия;</w:t>
            </w:r>
          </w:p>
          <w:p w:rsidR="00355EAC" w:rsidRPr="00355EAC" w:rsidRDefault="00355EAC" w:rsidP="00355EAC">
            <w:pPr>
              <w:numPr>
                <w:ilvl w:val="0"/>
                <w:numId w:val="2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поведением партнера – контроль, коррекция, оценка действий партнера;</w:t>
            </w:r>
          </w:p>
          <w:p w:rsidR="00355EAC" w:rsidRPr="00355EAC" w:rsidRDefault="00355EAC" w:rsidP="00355EAC">
            <w:pPr>
              <w:numPr>
                <w:ilvl w:val="0"/>
                <w:numId w:val="27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</w:t>
            </w:r>
          </w:p>
        </w:tc>
      </w:tr>
      <w:tr w:rsidR="00355EAC" w:rsidRPr="00355EAC" w:rsidTr="008327D7">
        <w:trPr>
          <w:trHeight w:val="195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34</w:t>
            </w:r>
          </w:p>
        </w:tc>
      </w:tr>
    </w:tbl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8327D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6.Календарно – тематическое планирование курса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tbl>
      <w:tblPr>
        <w:tblW w:w="106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709"/>
        <w:gridCol w:w="709"/>
        <w:gridCol w:w="2268"/>
        <w:gridCol w:w="709"/>
        <w:gridCol w:w="1275"/>
        <w:gridCol w:w="1701"/>
        <w:gridCol w:w="1276"/>
        <w:gridCol w:w="1276"/>
      </w:tblGrid>
      <w:tr w:rsidR="00355EAC" w:rsidRPr="00355EAC" w:rsidTr="008327D7"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7D7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№ 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заня</w:t>
            </w:r>
            <w:proofErr w:type="spellEnd"/>
          </w:p>
          <w:p w:rsidR="00355EAC" w:rsidRPr="00355EAC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Календарные</w:t>
            </w:r>
          </w:p>
          <w:p w:rsidR="00355EAC" w:rsidRPr="00355EAC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сроки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Названия разделов и тем</w:t>
            </w:r>
          </w:p>
        </w:tc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Кол-во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часов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Тип (вид)</w:t>
            </w:r>
          </w:p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урока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Требования к уровню подготовки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(результат)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Технические средства и наглядные пособия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Методы обучения и контроля</w:t>
            </w:r>
          </w:p>
        </w:tc>
      </w:tr>
      <w:tr w:rsidR="00355EAC" w:rsidRPr="00355EAC" w:rsidTr="008327D7">
        <w:trPr>
          <w:trHeight w:val="723"/>
        </w:trPr>
        <w:tc>
          <w:tcPr>
            <w:tcW w:w="6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55EAC" w:rsidRPr="00355EAC" w:rsidRDefault="00355EAC" w:rsidP="0083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План</w:t>
            </w:r>
          </w:p>
          <w:p w:rsidR="00355EAC" w:rsidRPr="00355EAC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7D7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Фак</w:t>
            </w:r>
            <w:proofErr w:type="spellEnd"/>
          </w:p>
          <w:p w:rsidR="00355EAC" w:rsidRPr="00355EAC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тич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</w:p>
          <w:p w:rsidR="00355EAC" w:rsidRPr="00355EAC" w:rsidRDefault="00355EAC" w:rsidP="0083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55EAC" w:rsidRPr="00355EAC" w:rsidRDefault="00355EAC" w:rsidP="0035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55EAC" w:rsidRPr="00355EAC" w:rsidRDefault="00355EAC" w:rsidP="0035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55EAC" w:rsidRPr="00355EAC" w:rsidRDefault="00355EAC" w:rsidP="0035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55EAC" w:rsidRPr="00355EAC" w:rsidRDefault="00355EAC" w:rsidP="0035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55EAC" w:rsidRPr="00355EAC" w:rsidRDefault="00355EAC" w:rsidP="0035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55EAC" w:rsidRPr="00355EAC" w:rsidRDefault="00355EAC" w:rsidP="0035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Основные понятия и законы химии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Закон постоянства состава вещества. Химические формулы. Расчеты по химическим формулам.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самостоятельной работой по решению задач.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решать расчетные задачи на вывод молекулярной формулы вещества по заданному отношению масс элементов в веществе, по массовым долям элементов в нем.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Периодическая система химических элементов Д.И.Менделеева.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Решение задач.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2.-3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Закон сохранения массы веще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 пр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 химических реакциях Химические уравнения. Расчеты по химическим уравнениям.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самостоятельной работой по решению задач.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решать расчетные задачи по химическим уравнениям: вычисление массы или объема продукта реакции, если исходное вещество содержит примеси или взято в избытке, а также задач с использованием понятия «практический выход продукта реакции».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Периодическая система химических элементов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Д.И.Меделеева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Решение задач.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4-5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Закон Авогадро, следствия из него. Молярный объем газов. Относительная плотность газов. Объединенный газовый закон. Уравнение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Менделеева-Клапейрона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Лекция с самостоятельной работой учащихся.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решать расчетные задачи по физическим формулам и химическим уравнениям с использованием понятий: «молярная масса», «молярный объем, «число Авогадро».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Лекция. Решение задач.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Строение атома и периодический закон Д.И.Менделеева.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1.-2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Теории строения атома. Квантовые числа. Атомные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орбитали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Принцип наименьшей энергии. Правило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Клечковского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Принцип Паули.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самостоятельной работой учащихся.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важнейшие химические понятия: химический элемент, атом, теории строения атома.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составлять электронные и электронно-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графические формулы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s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-,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p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-,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d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-,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f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элементов периодической системы химических элементов Д.И.Менделеева.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Периодическая система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Д.И.Меделеева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Фронтальный опрос. Беседа. Самостоятельная работа учащихся.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Валентные возможности атомов химических элементов.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Тренировочный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понятия: степень окисления, валентность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 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составлять электронные и электронно-графические формулы атомов в нормальном и возбужденном состояниях.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Периодическая система Д.И.Менделеева.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Самостоятельная работа с учебником. Беседа. Фронтальный опрос.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Периодический закон и периодическая система химических элементов Д.И.Менделеева.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Структура периодической системы.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Закрепление знаний и умений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структуру периодической системы, особенности больших и малых периодов, особенности главных и побочных подгрупп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давать полную характеристику химических элементов по положению в периодической системе химических элементов и строению атома, давать развернутое описание оксидов и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гидроксидов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данного химического элемента.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Периодическая система Д.И.Менделеева.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Тестовый контроль.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Химическая связь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Химическая связь, типы химической связи: ковалентная, ионная, металлическая.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Семинар.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формуле вещества определять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 связи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,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составлять схемы образования молекул различных веществ, описывать их свойства в зависимости от типа химической 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связи.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Знать классификацию типов химической связи.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Таблица «Химическая связь».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демонстрацией средств наглядности. Сообщения учащихся. Демонстрационная таблица: «Типы химической связи».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Вещества молекулярного и немолекулярного строения. Типы кристаллических решеток.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Обобщающего повторения.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определять вещества молекулярного и немолекулярного строения, характеризовать свойства вещества по типу его кристаллической решетки.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Предсказывать тип кристаллической решетки по формуле вещества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ПСХЭ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Наглядные средства. Модели кристаллических решеток различных веществ.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Сообщения учащихся с демонстрацией моделей кристаллических решеток. Составление опорного конспекта. Тестовый контроль.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Растворы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1-2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Растворы. Массовая и объемная доли растворенного вещества.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Повторительно-обобщающий.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решать задачи на определение массовой и объемной доли растворенного вещества в растворе.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Самостоятельная работа учащихся.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3-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Теория электролитической диссоциации (ТЭД). Реакц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ии ио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нного обмена.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Тренировочный.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понятия «электролиты» и «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неэлектролиты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», примеры сильных и слабых электролитов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составлять уравнения диссоциации электролитов, а также молекулярные, полные и сокращенные ионные уравнения реакций в растворах электролитов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Таблица «Механизм электролитической диссоциации».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демонстрацией средств наглядности. Самостоятельная работа учащихся.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5.-6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Гидролиз неорганических веществ. Уравнение гидролиза по катиону и аниону.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Лекция.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гидролиз по катиону и аниону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У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составлять уравнения гидролиза различных веществ в молекулярной и ионной формах.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Опыты по гидролизу солей.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Лекция с демонстрацией опытов.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Термодинамика химических процессов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1-2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Химические реакции.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Энергетика химических реакций. Внутренняя энергия, энтальпия и тепловой эффект реакции.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Термохимические уравнения.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важнейшие химические понятия: тепловой эффект реакции, энтальпия.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составлять термохимические уравнения, решать задачи с вычислением теплового эффекта реакции.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Опыты иллюстрирующие тепловой эффект реакций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Решение задач.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Химическая кинетика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Скорость химической реакции. Факторы, влияющие на скорость химической реакции.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Лабораторные опыты.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Знать,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как влияют различные факторы на скорость химической реакции.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рассчитывать среднюю скорость реакции в зависимости от ее характера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Лабораторные опыты. Влияние различных факторов на скорость химической реакции.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Решение задач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..</w:t>
            </w:r>
            <w:proofErr w:type="gramEnd"/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Закон действующих масс. Константа скорости. Правило </w:t>
            </w:r>
            <w:proofErr w:type="spellStart"/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Вант-Гоффа</w:t>
            </w:r>
            <w:proofErr w:type="spellEnd"/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Тренировочный.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составлять кинетические уравнения, решать расчетные задачи на закон действующих масс, правило </w:t>
            </w:r>
            <w:proofErr w:type="spellStart"/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Вант-Гоффа</w:t>
            </w:r>
            <w:proofErr w:type="spellEnd"/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Виртуальная лаборатория.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Решение задач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..</w:t>
            </w:r>
            <w:proofErr w:type="gramEnd"/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Катализ. Катализаторы.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работой в виртуальной лаборатории.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Расширить представление о явлении катализа, его видах, катализаторах, их влиянии на разные химические реакции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Виртуальная лаборатория.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Фронтальный опрос. Беседа.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Химическое равновесие. Условия его смещения. Принцип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Ле-Шателье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Константа равновесия.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классификацию химических реакций (обратимые и необратимые), понятие «химическое равновесие» и условия его смещения.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уравнениям реакций определять, в какую сторону сместится равновесие при 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изменении концентрации веществ, давления, температуры. Решать задачи, используя понятие «равновесные концентрации».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Виртуальная лаборатория.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Тестовый контроль.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Окислительно-восстановительные реакции (ОВР).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Семинар.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все типы окислительно-восстановительных реакций; основные вещества-окислители, основные вещества-восстановители.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Виртуальная лаборатория.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Сообщения учащихся.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Составление окислительно-восстановительных реакций по методу электронного баланса.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Тренировочный.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подбирать коэффициенты в ОВР методом электронного баланса.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Самостоятельная работа учащихся.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3-4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Электролиз расплавов и растворов электролитов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составлять уравнения электролиза солей, щелочей и кислот на инертных и растворимых электродах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Тестовый контроль.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Сложные неорганические вещества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Классификация неорганических соединений. Оксиды.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Повторно-обобщающий.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классификацию неорганических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веществ, номенклатуру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,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определение оксидов, их классификацию, химические свойства оксидов.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составлять уравнения реакций, подтверждающих химические свойства оксидов.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Лабораторные опыты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Химические свойства оксидов.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демонстрацией опытов. Лабораторные опыты.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Гидроксиды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Основания.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Семинар.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оснований, химические свойства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 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составлять уравнения реакций, подтверждающих 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химические свойства оснований.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Лабораторные опыты. Химические свойства оснований.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Сообщения учащихся с демонстрацией опытов. Лабораторные опыты.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Кислоты.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Семинар, эвристическая беседа.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кислот, их классификацию, номенклатуру, химические свойства кислот.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составлять уравнения реакций, подтверждающих химические свойства кислот.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Лабораторные опыты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Химические свойства кислот.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Сообщения учащихся. Лабораторные опыты. Тестовый контроль.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Амфотерные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гидроксиды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определение амфотерности, </w:t>
            </w: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химические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свойств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амфотерных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оксидов и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гидроксидов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Лабораторные опыты</w:t>
            </w: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Химические свойства 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амфотерных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соединений.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 с лабораторными опытами.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Семинар.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солей, классификацию, номенклатуру, химические свойства.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 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составлять уравнения реакций, а также формулы солей.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Лабораторные опыты «Химические свойства солей».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Сообщения учащихся с демонстрацией ответов. Лабораторные опыты.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Повторно-обобщающий урок.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Знать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важнейшие химические свойства изученных классов неорганических соединений.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Уметь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решать генетические цепочки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Беседа. Решение задач. Тестовый контроль.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Заключительный урок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Контрольная работа.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Повторить и систематизировать знания по элективному курсу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Контрольная работа.</w:t>
            </w:r>
          </w:p>
        </w:tc>
      </w:tr>
      <w:tr w:rsidR="00355EAC" w:rsidRPr="00355EAC" w:rsidTr="008327D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8327D7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355EAC" w:rsidRDefault="00355EAC" w:rsidP="005D18F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5D18F7" w:rsidRPr="00355EAC" w:rsidRDefault="005D18F7" w:rsidP="005D18F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lastRenderedPageBreak/>
        <w:t>Учебно-методическое и материально-техническое обеспечение образовательного процесса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Список литературы для учителя: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основная: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Г. П.,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И. Г. Задачи по химии. М: Высшая школа, 1986, 1990, 1997.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2.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Кузьменко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Н. Е. Сборник задач по химии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для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поступающих в вузы. — М.: Оникс 21 век, 2003.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Г. П.,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И. Г. Сборник задач по химии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для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поступающих в вузы. М.: Новая Волна, 2002.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4.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Свитанько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И. В. Нестандартные задачи по химии. М.: МИРОС, 1994.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 Решение задач по химии алгебраическим способом. М., 1992.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 Губанова Ю.К. Сборник задач по органической химии с решениями. Саратов, «Лицей», 1999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дополнительная: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6. Врублевский, А. Н. 1000 задач по химии с цепочками превращений и контрольными тестами для абитуриентов и школьников. — Минск: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Юнипресс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2003.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7. Всероссийская химическая олимпиада школьников: Кн. для учителя. — М.: Просвещение, 1996.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8. Задачи всероссийских олимпиад по химии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/ П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од общей ред. В. В. Лунина. — М.: Экзамен, 2003.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9. Химия: Задачи с ответами и решениями: Учеб. метод. пособие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/ П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од ред. проф. Т. В.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Лисичкина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 — М.: Изд-во АСТ, 2004.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10.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Крестинин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А. Н. Задачи по химии: Нет ничего проще: Учеб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особие для 8-11 классов. — М.: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Генжер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1997.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 Шамова, М. 0. Учимся решать расчетные задачи по химии: технология и алгоритмы решения. — М.: Школа-Пресс, 1999.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Список литературы для ученика: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основная: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Г. П.,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И. Г. Сборник задач по химии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для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поступающих в вузы. — М.: Нов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олна, 1996.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2. Неорганическая химия.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Решебник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3.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Г. П.,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Хомченко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И. Г. Сборник задач и упражнений по химии для средней школы. М: Новая Волна, 2002.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4.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Кузьменко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Н. Е., Еремин, В. В. 2000 задач и упражнений по химии. — М.: Экзамен, 1998.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дополнительная: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5.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Будруджак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П. Задачи по химии. М.: Мир, 1989.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6.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Пузаков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С. А., Попков, В. А. Пособие по химии для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поступающих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в вузы: Учеб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особие. — М.: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Высш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шк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., 1999.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7.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Свитанько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И. В. Нестандартные задачи по химии. — М •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Мирос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1995.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8. Суворов, А. В. Оригинальные задачи по химии с решениями —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СПб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:Х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имия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1998.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9.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Ушкалова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В. Н.,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Иоанвдис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Н. В. Химия: конкурсные задачи и ответы: Пособие для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поступагощих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в вузы. — М.: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Просвешение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2000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10.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Мильчев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В. А., Ковалева, 3. С. Типовые расчетные задачи по химии для учащихся 9 классов на базе учебного стандарта. — М.: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АрКти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2002.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11. Габриелян, О. С. Задачи по химии и способы их решения. 8-9кл.-М.:Дрофа, 2004.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другие информационные источники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 Беляев, Н. Н. О системном подходе к решению задач // Химия в школе. 1998. № 5. С. 46.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 Васильева, С. И. Использование информационно-справочного материала при составлении химических задач // Химия в школе. 1994. № 3. С. 34.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 Химия. 1С репетитор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 Сайт в Интернете: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 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www.newwave.msk.ru</w:t>
      </w:r>
      <w:proofErr w:type="spell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5.Сайт в Интернете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www.alleng.ru</w:t>
      </w:r>
      <w:proofErr w:type="spellEnd"/>
    </w:p>
    <w:p w:rsidR="00355EAC" w:rsidRPr="00355EAC" w:rsidRDefault="00355EAC" w:rsidP="008327D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br/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Результаты освоения элективного курса и система их оценки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Деятельность образовательного учреждения общего образования в обучении химии должна быть направлена на достижение обучающимися следующих 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личностных 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результатов: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1) в ценностно-ориентационной сфере — чувство гордости за российскую химическую науку, гуманизм, отношение   к труду, целеустремленность;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2) в трудовой сфере — готовность к осознанному выбору дальнейшей образовательной траектории;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3) в познавательной (когнитивной, интеллектуальной) сфере — умение управлять своей познавательной деятельностью.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Личностные УУД: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Когнитивный компонент: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Представление о территории и границах России, ее географических особенностях;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Знание основных исторических событий развития государственности и общества;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Знание истории и географии края, его достижений и культурных традиций;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Представление о государственной организации России;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Знание положений Конституции РФ, основных прав и обязанностей гражданина;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Ориентация в правовом пространстве государственно-общественных отношений;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Освоение национальных ценностей, традиций, культуры, знание о народах и этнических группах России;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Освоение общекультурного наследия России и общемирового культурного наследия;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Ориентация в системе моральных норм и ценностей и их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иерархизация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Понимание конвенционального характера морали;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Основы социально-критического мышления;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Ориентация в особенностях социальных отношений и взаимодействий;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Установление взаимосвязи между общественными и политическими событиями;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Экологическое сознание;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Признание высокой ценности жизни во всех ее проявлениях;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Знание основных принципов и правил отношения к природе;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Знание основ здорового образа жизни и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здоровьесберегающих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технологий;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Знание правил поведения в чрезвычайных ситуациях.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Ценностный и эмоциональный компоненты: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Гражданский патриотизм;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Любовь к Родине;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Чувство гордости за свою страну;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Уважение истории, культурных и исторических памятников;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Эмоционально положительное принятие своей этнической идентичности;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Уважение и принятие других народов России и мира;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Межэтническая толерантность;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Готовность к равноправному сотрудничеству;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Уважение личности и ее достоинства;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Доброжелательное отношение к окружающим;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Нетерпимость к любым видам насилия и готовность противостоять им;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Уважение ценностей семьи;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Любовь к природе;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Признание ценности здоровья, своего и других людей;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Оптимизм в восприятии мира;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Потребность в самовыражении и самореализации, социальном признании;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Позитивная моральная самооценка;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Чувство гордости при следовании моральным нормам;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Переживание стыда и вины при нарушении моральных норм.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spellStart"/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Деятельностный</w:t>
      </w:r>
      <w:proofErr w:type="spellEnd"/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 xml:space="preserve"> (поведенческий) компонент: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Готовность и способность к участию в школьном самоуправлении в пределах возрастных компетенций (дежурство в школе и классе, участие в детских и молодежных общественных организациях, школьных и внешкольных мероприятиях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просоциального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характера);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Готовность и способность к соблюдению норм и требований школьной жизни;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Готовность и способность к выполнению прав и обязанностей ученика;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Умение вести диалог на основе равноправных отношений и взаимного уважения;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Умение конструктивно разрешать конфликты;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внеучебных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видах деятельности;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Потребность в участии в общественной жизни ближайшего социального окружения, общественно-полезной деятельности;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Умение строить жизненные планы с учетом конкретных социально-исторических, политических и экономических условий;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Устойчивый познавательный интерес и становление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смыслообразующей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функции познавательного мотива;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Готовность к выбору профильного образования.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Регулятивные УУД: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Сличают свой способ действия с эталоном;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Сличают способ и результат своих действий с заданным эталоном, обнаруживают отклонения и отличия от эталона;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Вносят коррективы и дополнения в составленные планы;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Вносят коррективы и дополнения в способ своих действий в случае расхождения эталона, реального действия и его продукта;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Выделяют и осознают то, что уже усвоено и что еще подлежит усвоению, осознают качество и уровень усвоения;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Осознают качество и уровень усвоения;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Оценивают достигнутый результат;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Определяют последовательность промежуточных целей с учетом конечного результата;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Составляют план и последовательность действий;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Предвосхищают временные характеристики достижения результата (когда будет результат?);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Предвосхищают результат и уровень усвоения (какой будет результат?);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Ставят учебную задачу на основе соотнесения того, что уже известно и усвоено, и того, что еще неизвестно;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Самостоятельно формулируют познавательную цель и строят действия в соответствии с ней.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Познавательные УУД: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Умеют выбирать смысловые единицы текста и устанавливать отношения между ними;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Создают структуру взаимосвязей смысловых единиц текста;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Выделяют количественные характеристики объектов, заданные словами;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Восстанавливают предметную ситуацию, описанную в задаче, путем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переформулирования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упрощенного пересказа текста, с выделением только существенной для решения задачи информации;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Выделяют обобщенный смысл и формальную структуру задачи;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Умеют заменять термины определениями;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Умеют выводить следствия из имеющихся в условии задачи данных;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Выделяют формальную структуру задачи;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Выделяют объекты и процессы с точки зрения целого и частей;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Анализируют условия и требования задачи;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Выбирают вид графической модели, адекватной выделенным смысловым единицам;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Выбирают знаково-символические средства для построения модели;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Выражают смысл ситуации различными средствами (рисунки, символы, схемы, знаки);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Выражают структуру задачи разными средствами;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Выполняют операции со знаками и символами;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Выбирают, сопоставляют и обосновывают способы решения задачи;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Проводят анализ способов решения задачи с точки зрения их рациональности и экономичности;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Умеют выбирать обобщенные стратегии решения задачи;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Выделяют и формулируют познавательную цель;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Осуществляют поиск и выделение необходимой информации;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Применяют методы информационного поиска, в том числе с помощью компьютерных средств;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Структурируют знания;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Осознанно и произвольно строят речевые высказывания в устной и письменной форме;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Выбирают наиболее эффективные способы решения задачи в зависимости от конкретных условий;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Извлекают необходимую информацию из прослушанных текстов различных жанров;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Определяют основную и второстепенную информацию;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Ориентируются и воспринимают тексты художественного, научного, публицистического и официально-делового стилей;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Понимают и адекватно оценивают язык средств массовой информации;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Выделяют и формулируют проблему;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Самостоятельно создают алгоритмы деятельности при решении проблем творческого и поискового характера;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Анализируют объект, выделяя существенные и несущественные признаки;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Составляют целое из частей, самостоятельно достраивая, восполняя недостающие компоненты;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Выбирают основания и критерии для сравнения,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сериации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классификации объектов;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Устанавливают причинно-следственные связи;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Строят логические цепи рассуждений;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Выдвигают и обосновывают гипотезы, предлагают способы их проверки.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Коммуникативные УУД: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Общаются и взаимодействуют с партнерами по совместной деятельности или обмену информацией: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Умеют слушать и слышать друг друга;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 достаточной полнотой и точностью выражают свои мысли в соответствии с задачами и условиями коммуникации;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Адекватно используют речевые средства для дискуссии и аргументации своей позиции;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Умеют представлять конкретное содержание и сообщать его в письменной и устной форме;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Интересуются чужим мнением и высказывают свое;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355EAC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Учатся действовать с учетом позиции другого и согласовывать свои действия: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Понимают возможность различных точек зрения, не совпадающих с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собственной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Проявляют готовность к обсуждению разных точек зрения и выработке общей (групповой) позиции;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Учатся устанавливать и сравнивать разные точки зрения, прежде чем принимать решение и делать выбор;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Учатся аргументировать свою точку зрения, спорить и отстаивать свою позицию невраждебным для оппонентов образом.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Учатся организовывать и планировать учебное сотрудничество с учителем и сверстниками: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Определяют цели и функции участников, способы взаимодействия;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Планируют общие способы работы;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Обмениваются знаниями между членами группы для принятия эффективных совместных решений;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Умеют (или развивают способность) брать на себя инициативу в организации совместного действия;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Умеют (или развивают способность) с помощью вопросов добывать недостающую информацию;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Учатся разрешать конфликты - выявлять, идентифицировать проблемы, искать и оценивать альтернативные способы разрешения конфликта, принимать решение и реализовывать его;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Учатся управлять поведением партнера - убеждать его, контролировать, корректировать и оценивать его действия.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Работают в группе: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Устанавливают рабочие отношения, учатся эффективно сотрудничать и способствовать продуктивной кооперации;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Развивают умение интегрироваться в группу сверстников и строить продуктивное взаимодействие со сверстниками и взрослыми;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Учатся переводить конфликтную ситуацию в логический план и разрешать ее как задачу через анализ условий.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Придерживаются морально-этических и психологических принципов общения и сотрудничества: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Проявляют уважительное отношение к партнерам, внимание к личности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другого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адекватное межличностное восприятие;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Демонстрируют способность к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эмпатии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, стремление устанавливать доверительные отношения взаимопонимания;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Проявляют готовность адекватно реагировать на нужды других, оказывать помощь и эмоциональную поддержку партнерам.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Регулируют собственную деятельность посредством речевых действий: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Используют адекватные языковые средства для отображения своих чувств, мыслей и побуждений;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Описывают содержание совершаемых действий с целью ориентировки предметно-практической или иной деятельности.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  <w:proofErr w:type="spellStart"/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Метапредметными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результатами освоения выпускниками основной школы программы по химии являются: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1)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3) умение генерировать идеи и определять средства, необходимые для их реализации;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4) умение определять цели и задачи деятельности, выбирать средства реализации цели и применять их на практике;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5) использование различных источников для получения химической информации.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6)Овладение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7)Понимание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8)Формирование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Предметные результаты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После изучения данного элективного курса учащиеся должны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 знать:</w:t>
      </w:r>
    </w:p>
    <w:p w:rsidR="00355EAC" w:rsidRPr="00355EAC" w:rsidRDefault="00355EAC" w:rsidP="00355EAC">
      <w:pPr>
        <w:numPr>
          <w:ilvl w:val="0"/>
          <w:numId w:val="28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основные формулы и законы, по которым проводятся расчеты;</w:t>
      </w:r>
    </w:p>
    <w:p w:rsidR="00355EAC" w:rsidRPr="00355EAC" w:rsidRDefault="00355EAC" w:rsidP="00355EAC">
      <w:pPr>
        <w:numPr>
          <w:ilvl w:val="0"/>
          <w:numId w:val="28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стандартные алгоритмы решения задач;</w:t>
      </w:r>
    </w:p>
    <w:p w:rsidR="00355EAC" w:rsidRPr="00355EAC" w:rsidRDefault="00355EAC" w:rsidP="00355EAC">
      <w:pPr>
        <w:numPr>
          <w:ilvl w:val="0"/>
          <w:numId w:val="28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способы решения различных типов задач.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 окончании курса учащиеся должны 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уметь: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производить расчеты по химическим формулам: рассчитывать отношение масс и массовые доли элементов в веществе, выводить молекулярную формулу вещества по массовым долям элементов.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производить расчеты по физическим формулам с использованием понятий “молярная масса”, “молярный объем”, “число Авогадро”, “относительная плотность газа”, проводить вычисления по объединенному газовому закону и уравнению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Менделеева-Клапейрона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составлять электронные и электронно-графические формулы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s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-,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p-,d-,f-элементов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периодической системы химических элементов Д.И.Менделеева;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давать характеристику химическим элементам по их положению в периодической системе химических элементов Д.И.Менделеева и строению атома;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давать развернутое описание свойств оксидов и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гидроксидов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данного химического элемента, ориентироваться в изменении их свойств в периодах и главных подгруппах;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выполнять расчеты по химическим уравнениям: рассчитывать массы и объемы реагентов или продуктов реакции;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вычислять по химическим уравнениям, если исходное вещество взято в избытке или содержит примеси, а также с учетом выхода продукта реакции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от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теоретически возможного;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выполнять расчеты по термохимическим уравнениям;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рассчитывать скорость гомогенных и гетерогенных реакций, в том числе на основе закона действия масс и правила </w:t>
      </w:r>
      <w:proofErr w:type="spellStart"/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Вант-Гоффа</w:t>
      </w:r>
      <w:proofErr w:type="spellEnd"/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определять смещение химического равновесия по принципу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Ле-Шателье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производить вычисление состава раствора с использованием понятия “массовая доля растворенного вещества в растворе”;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составлять уравнения окислительно-восстановительных реакций с использованием метода электронного баланса;</w:t>
      </w:r>
    </w:p>
    <w:p w:rsidR="00355EAC" w:rsidRPr="00355EAC" w:rsidRDefault="00355EAC" w:rsidP="00355EAC">
      <w:pPr>
        <w:numPr>
          <w:ilvl w:val="0"/>
          <w:numId w:val="2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составлять уравнения электролиза расплавов и растворов электролитов,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Изучение данного элективного курса позволит 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научиться школьникам: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самостоятельно и мотивированно организовать свою познавательную деятельность;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участвовать в групповой работе;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самостоятельно решать задачи поискового и творческого и характера, формулировать полученные результаты;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извлекать необходимую информацию из различных источников;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отделять главное от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второстепенного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;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конкретно обосновывать суждения, давать определения, приводить доказательства;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использовать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мультимедийные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ресурсы и компьютерные технологии для обработки, передачи, систематизации информации;</w:t>
      </w:r>
    </w:p>
    <w:p w:rsidR="00355EAC" w:rsidRPr="00355EAC" w:rsidRDefault="00355EAC" w:rsidP="00355EAC">
      <w:pPr>
        <w:numPr>
          <w:ilvl w:val="0"/>
          <w:numId w:val="3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объективно определять свой вклад в общий результат.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КРИТЕРИИ И НОРМЫ ОЦЕНКИ ЗНАНИЙ ОБУЧАЮЩИХСЯ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ПО ХИМИИ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1. Оценка устного ответа.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«5»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: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ответ полный и правильный на основании изученных теорий;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материал изложен в определенной логической последовательности, литературным языком;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ответ самостоятельный.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Ответ «4»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;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ответ полный и правильный на сновании изученных теорий;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softHyphen/>
        <w:t>ванию учителя.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«З»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: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ответ полный, но при этом допущена существенная ошибка или ответ неполный, несвязный.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«2»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: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при ответе обнаружено непонимание учащимся основного содержания учебного материала или допущены существенные ошибки, которые уча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softHyphen/>
        <w:t>щийся не может исправить при наводящих вопросах учителя, отсутствие ответа.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2. Оценка экспериментальных умений.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Оценка ставится на основании наблюдения за учащимися и письменного отчета за работу. 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«5»: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работа выполнена полностью и правильно, сделаны правильные наблюдения и выводы;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«4»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: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«3»: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softHyphen/>
        <w:t>ществами и оборудованием, которая исправляется по требованию учителя.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«2»: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работа не выполнена, у учащегося отсутствует экспериментальные умения.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3. Оценка умений решать расчетные задачи.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«5»: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- в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логическом рассуждении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 решении нет ошибок, задача решена рациональным способом;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«4»: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- в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логическом рассуждении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«3»: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- в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логическом рассуждении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нет существенных ошибок, но допущена существенная ошибка в математических расчетах.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«2»: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- имеется существенные ошибки в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логическом рассуждении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 в решении.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отсутствие ответа на задание.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4. Оценка письменных контрольных работ.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«5»: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ответ полный и правильный, возможна несущественная ошибка.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«4»: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ответ неполный или допущено не более двух несущественных ошибок.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«3»: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работа выполнена не менее чем наполовину, допущена одна существен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softHyphen/>
        <w:t>ная ошибка и при этом две-три несущественные.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Отметка «2»: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работа выполнена меньше чем наполовину или содержит несколько существенных ошибок.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работа не выполнена.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оценке выполнения письменной контрольной работы необ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softHyphen/>
        <w:t>ходимо учитывать требования единого орфографического режима.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5.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Оценка тестовых работ.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оценивании используется следующая шкала: для теста из пяти вопросов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нет ошибок — оценка «5»;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одна ошибка - оценка «4»;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две ошибки — оценка «З»;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три ошибки — оценка «2».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Для теста из 30 вопросов: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• 25—З0 правильных ответов — оценка «5»;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19—24 правильных ответов — оценка «4»;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13—18 правильных ответов — оценка «З»;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меньше 12 правильных ответов — оценка «2».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6. Оценка реферата.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Реферат оценивается по следующим критериям: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соблюдение требований к его оформлению;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• необходимость и достаточность для раскрытия темы приведенной в тексте реферата информации;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• умение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обучающегося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свободно излагать основные идеи, отраженные в реферате;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• способность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обучающегося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понять суть задаваемых членами аттестационной комиссии вопросов и сформулировать точные ответы на них.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Приложение 1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МЕТОДИЧЕСКИЕ РЕКОМЕНДАЦИИ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При реализации программы данного курса рекомендуем обратить внимание на типологию расчетных задач, использовать дифференцированный подход и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разноуровневые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контрольные работы.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Очень важно, чтобы учащиеся научились не только решать задачи по образцу, но и самостоятельно работать над текстом задачи, критически анализировать условия и возможные пути решения. 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  <w:t>Несомненно, представленный элективный курс можно расценивать как динамичный «тренинг», но для повышения мотивации учащихся, интенсификации учебной деятельности следует обращаться к современным образовательным технологиям (технология решения изобретательских задач, технология развития критического мышления).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Необходимо акцентировать внимание на том, чтобы ребята могли научиться не только великолепно решать задачи разных типов, но и самостоятельно составлять собственные задачи (на примере краеведческого материала, информации экологической направленности, практических жизненных ситуаций).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Приложение 2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Основные химические и физические величины, формулы.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1.Количество вещества, молярный объем газов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Определения: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Моль – 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такое количество вещества, в котором содержится 6∙10</w:t>
      </w:r>
      <w:r w:rsidRPr="00355EAC">
        <w:rPr>
          <w:rFonts w:ascii="Times New Roman" w:eastAsia="Times New Roman" w:hAnsi="Times New Roman" w:cs="Times New Roman"/>
          <w:color w:val="333333"/>
          <w:sz w:val="14"/>
          <w:szCs w:val="14"/>
          <w:vertAlign w:val="superscript"/>
          <w:lang w:eastAsia="ru-RU"/>
        </w:rPr>
        <w:t>23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молекул этого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Молярная масса – 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масса 1 моль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Постоянная Авогадро – 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число молекул, содержащееся в 1 моль любого вещества - 6∙10</w:t>
      </w:r>
      <w:r w:rsidRPr="00355EAC">
        <w:rPr>
          <w:rFonts w:ascii="Times New Roman" w:eastAsia="Times New Roman" w:hAnsi="Times New Roman" w:cs="Times New Roman"/>
          <w:color w:val="333333"/>
          <w:sz w:val="14"/>
          <w:szCs w:val="14"/>
          <w:vertAlign w:val="superscript"/>
          <w:lang w:eastAsia="ru-RU"/>
        </w:rPr>
        <w:t>23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Молярный объем – 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объем газа количеством вещества 1 моль, измеренный при н.у. – 22,4 л/моль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Относительная плотность газа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– отношение массы определенного объема газа к массе такого же объема другого газа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Закон Авогадро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: одинаковые объемы различных газов при одинаковых условиях содержат одинаковое число молекул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Следствие из закона Авогадро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: при одинаковых условиях 1 моль любого газа занимает одинаковый объем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Закон объемных отношений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: при одинаковых условиях объемы газов, вступающих в реакцию, относятся друг к другу, а также к объемам газообразных продуктов как небольшие целые числа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Буквенные обозначения: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Количество вещества -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n</w:t>
      </w:r>
      <w:proofErr w:type="spell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Молярный объем -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Vm</w:t>
      </w:r>
      <w:proofErr w:type="spell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Молярная масса - M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Масса -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m</w:t>
      </w:r>
      <w:proofErr w:type="spell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Число молекул - N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Постоянная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Авогадро -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Na</w:t>
      </w:r>
      <w:proofErr w:type="spell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Объем – V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Относительная плотность газа по другому газу – D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Плотность вещества - ρ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Основные формулы: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n=</w:t>
      </w:r>
      <w:proofErr w:type="spellEnd"/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;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n=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; 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n=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; D= ; m=ρ∙V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Система единиц:</w:t>
      </w:r>
    </w:p>
    <w:tbl>
      <w:tblPr>
        <w:tblW w:w="106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01"/>
        <w:gridCol w:w="1501"/>
        <w:gridCol w:w="1519"/>
        <w:gridCol w:w="1519"/>
        <w:gridCol w:w="1362"/>
        <w:gridCol w:w="1554"/>
        <w:gridCol w:w="1694"/>
      </w:tblGrid>
      <w:tr w:rsidR="00355EAC" w:rsidRPr="00355EAC" w:rsidTr="00355EAC"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Масса (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вещества (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Молярная масса (M)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(V)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Молярный объем (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Vm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Число Авогадро (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Na</w:t>
            </w:r>
            <w:proofErr w:type="spell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</w:tr>
      <w:tr w:rsidR="00355EAC" w:rsidRPr="00355EAC" w:rsidTr="00355EAC"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основная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моль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/моль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/моль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66∙10</w:t>
            </w:r>
            <w:r w:rsidRPr="00355EA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23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молекул/моль</w:t>
            </w:r>
          </w:p>
        </w:tc>
      </w:tr>
      <w:tr w:rsidR="00355EAC" w:rsidRPr="00355EAC" w:rsidTr="00355EAC"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1000 раз больше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кг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кмоль</w:t>
            </w:r>
            <w:proofErr w:type="spellEnd"/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кг</w:t>
            </w:r>
            <w:proofErr w:type="gramEnd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кмоль</w:t>
            </w:r>
            <w:proofErr w:type="spellEnd"/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Pr="00355EA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Pr="00355EA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кмоль</w:t>
            </w:r>
            <w:proofErr w:type="spellEnd"/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66∙10</w:t>
            </w:r>
            <w:r w:rsidRPr="00355EA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26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молекул/моль</w:t>
            </w:r>
          </w:p>
        </w:tc>
      </w:tr>
      <w:tr w:rsidR="00355EAC" w:rsidRPr="00355EAC" w:rsidTr="00355EAC"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1000 раз меньше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мг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ммоль</w:t>
            </w:r>
            <w:proofErr w:type="spellEnd"/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мг/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ммоль</w:t>
            </w:r>
            <w:proofErr w:type="spellEnd"/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мл/</w:t>
            </w:r>
            <w:proofErr w:type="spellStart"/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ммоль</w:t>
            </w:r>
            <w:proofErr w:type="spellEnd"/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66∙10</w:t>
            </w:r>
            <w:r w:rsidRPr="00355EA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20</w:t>
            </w:r>
          </w:p>
          <w:p w:rsidR="00355EAC" w:rsidRPr="00355EAC" w:rsidRDefault="00355EAC" w:rsidP="00355EAC">
            <w:pPr>
              <w:spacing w:after="136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55E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молекул/моль</w:t>
            </w:r>
          </w:p>
        </w:tc>
      </w:tr>
    </w:tbl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2.Масс</w:t>
      </w:r>
      <w:r w:rsidRPr="00355EAC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u w:val="single"/>
          <w:lang w:eastAsia="ru-RU"/>
        </w:rPr>
        <w:t>о</w:t>
      </w: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вая доля.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Массовая доля элементов в веществе.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Буквенные обозначения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ω – массовая доля (в долях от целого или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%)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Ar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– относительная атомная масса элемента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Mr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– относительная молекулярная масса химического соединения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Основные формулы: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ω=∙100%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3. Массовая и объемная доли компонентов смеси (раствора).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Буквенные обозначения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ω – массовая доля (в долях от целого или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%)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φ – объемная доля (в долях от целого, реже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%)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Основные формулы: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m=ρ∙V (ρ – плотность вещества, V – объем вещества)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ω=∙100%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φ =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u w:val="single"/>
          <w:lang w:eastAsia="ru-RU"/>
        </w:rPr>
        <w:t>4.Расчет массовой или объемной доли выхода продукта реакции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u w:val="single"/>
          <w:lang w:eastAsia="ru-RU"/>
        </w:rPr>
        <w:t>от теоретически возможного.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Выход продукта реакции от теоретически возможного </w:t>
      </w: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(</w:t>
      </w:r>
      <w:proofErr w:type="spellStart"/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η</w:t>
      </w:r>
      <w:proofErr w:type="spellEnd"/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)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– это отношение массы (объема, количества) реально полученного вещества к его теоретически возможной массе (объему, количеству), которое рассчитывается по уравнению химической реакции.</w:t>
      </w:r>
      <w:proofErr w:type="gramEnd"/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1475105" cy="448310"/>
            <wp:effectExtent l="19050" t="0" r="0" b="0"/>
            <wp:docPr id="1" name="Рисунок 1" descr="https://fsd.kopilkaurokov.ru/uploads/user_file_543d5c4e77cb2/rabochaia-proghramma-eliektivnogho-kursa-praktikum-po-khimii-9-klass-34-ch-v-ghod-1-ch-v-niedieliu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43d5c4e77cb2/rabochaia-proghramma-eliektivnogho-kursa-praktikum-po-khimii-9-klass-34-ch-v-ghod-1-ch-v-niedieliu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u w:val="single"/>
          <w:lang w:eastAsia="ru-RU"/>
        </w:rPr>
        <w:t>6.Расчет теплового эффекта реакции.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Экзотермические реакции –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протекают с выделением теплоты +Q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Эндотермические реакции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– протекают с поглощением теплоты –Q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Теплоту реакции записывают в конце уравнения, называют </w:t>
      </w: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тепловым эффектом реакции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, измеряется в </w:t>
      </w:r>
      <w:proofErr w:type="gram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Дж</w:t>
      </w:r>
      <w:proofErr w:type="gram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и кДж.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Термохимические уравнения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– химические уравнения, в которых указывается тепловой эффект.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Для термохимических уравнений существует прямо пропорциональная зависимость между количеством исходного вещества и количеством выделившейся или поглощенной теплоты.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Приложение 3.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Алгоритм решения задачи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 Внимательно прочтите условия задачи 2-3 раза.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 Кратко запишите, что дано (известно) по условию задачи, что надо определить.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 Выявите химическую сущность задачи.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 Составьте необходимые для расчета уравнения всех химических реакций или формулы в зависимости от условия задачи.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 На основе логического анализа условия задачи запишите расчетные формулы, необходимые для ее решения.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 Определите, какие единицы массы, объема или количества вещества наиболее рационально использовать в данной задаче.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7. Проведите математические расчеты и запишите ответ.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u w:val="single"/>
          <w:lang w:eastAsia="ru-RU"/>
        </w:rPr>
        <w:t>1. Решение задач по химическим уравнениям</w:t>
      </w: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Расчет массы вещества или объема газа по известному количеству вещества, массе или объему одного из участвующих в реакции веществ.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Алгоритм решения.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1.Записать «Дано»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2.Составить уравнение реакции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3.Над формулами веществ записать значения известных и неизвестных величин с соответствующими единицами измерения (только для чистых веществ). Если по условию задачи в реакцию вступают вещества, содержащие примеси, то сначала нужно определить содержание чистого вещества; если в задаче идет речь о растворе, то сначала нужно вычислить массу растворенного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4.Под формулами веществ с известными и неизвестными величинами записать соответствующие значения этих величин, найденные по уравнению реакции.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5.Составить и решить пропорцию.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6.Записать ответ.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u w:val="single"/>
          <w:lang w:eastAsia="ru-RU"/>
        </w:rPr>
        <w:t>2.Решение задач на избыток-недостаток.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Этапы решения: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1.Записать уравнение реакции, расставить коэффициенты.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 Над и под формулами в уравнении записать данные по условию и по уравнению.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3.Находим количество получившегося вещества по избытку и недостатку.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 Найти вещество, имеющееся в избытке, рассчитать его количество (массу, объем).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Задачи.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Задачи части С</w:t>
      </w:r>
      <w:proofErr w:type="gramStart"/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4</w:t>
      </w:r>
      <w:proofErr w:type="gramEnd"/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>Расчеты: массы (объема, количества вещества) продуктов реакции, если одно из веществ дано в избытке (имеет примеси), если одно из веществ дано в виде раствора с определенной массовой долей растворенного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lang w:eastAsia="ru-RU"/>
        </w:rPr>
        <w:t>Общие принципы решения.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1.Составить уравнения реакций тех превращений, которые упоминаются в условии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2.Рассчитать количества и массы чистых веществ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3.Установить причинно-следственные связи между реагирующими веществами, то есть определить – количеств какого вещества требуется найти, и по какому из реагирующих веществ будет производиться расчет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4.Произвести расчеты по уравнениям реакций, то есть рассчитать количество искомого вещества, после чего найти его массу или объем.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5.Ответить на дополнительные вопросы, сформулированные в условии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Решение задач С5.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Нахождение молекулярной формулы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1.Определение формулы по известному элементному составу.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1.определить количественный состав вещества, т.е. найти количество каждого элемента, содержащегося в определенной порции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2.определить простейшее отношение количеств элементов, т.е. найти простейшие индексы.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3.Составить простейшую формулу вещества и вычислить ее молярную массу.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4.Определить истинную молярную массу из дополнительных условий.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 Найти коэффициент кратности и определить истинную формулу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2.Определение формулы вещества по продуктам сгорания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1.Определить количественный состав вещества, т.е. найти массу и количество вещества каждого элемента, содержащееся в определенной порции вещества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2.определить простейшее соотношение количеств элементов, т.е. найти простейшие индексы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3.составить простейшую формулу вещества и вычислить ее молекулярную массу.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4.Определитьь истинную молярную массу из дополнительных условий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5.Найти коэффициент кратности и составить истинную формулу вещества.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3.Определение формулы вещества по известной общей формуле и массовой доле одного из элементов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1.Составить общую формулу вещества данного класса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2.Записать выражение для массовой доли элемента в соединении и найти значение индекса «</w:t>
      </w:r>
      <w:proofErr w:type="spellStart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n</w:t>
      </w:r>
      <w:proofErr w:type="spellEnd"/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».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b/>
          <w:bCs/>
          <w:i/>
          <w:iCs/>
          <w:color w:val="333333"/>
          <w:sz w:val="19"/>
          <w:szCs w:val="19"/>
          <w:u w:val="single"/>
          <w:lang w:eastAsia="ru-RU"/>
        </w:rPr>
        <w:t>4.Определение формулы вещества по его реакционной способности.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55EAC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Решение подобных задач сводится к алгоритмическому расчету уравнения реакции с тем отличием, что формула неизвестного вещества записывается в общем виде.</w:t>
      </w:r>
    </w:p>
    <w:p w:rsidR="00355EAC" w:rsidRPr="00355EAC" w:rsidRDefault="00355EAC" w:rsidP="00355EA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572198" w:rsidRPr="00355EAC" w:rsidRDefault="00572198">
      <w:pPr>
        <w:rPr>
          <w:rFonts w:ascii="Times New Roman" w:hAnsi="Times New Roman" w:cs="Times New Roman"/>
        </w:rPr>
      </w:pPr>
    </w:p>
    <w:sectPr w:rsidR="00572198" w:rsidRPr="00355EAC" w:rsidSect="008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3BB"/>
    <w:multiLevelType w:val="multilevel"/>
    <w:tmpl w:val="C924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54A77"/>
    <w:multiLevelType w:val="multilevel"/>
    <w:tmpl w:val="ED9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C694C"/>
    <w:multiLevelType w:val="multilevel"/>
    <w:tmpl w:val="901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C64B1"/>
    <w:multiLevelType w:val="multilevel"/>
    <w:tmpl w:val="6CC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E1C61"/>
    <w:multiLevelType w:val="multilevel"/>
    <w:tmpl w:val="FDD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25CAA"/>
    <w:multiLevelType w:val="multilevel"/>
    <w:tmpl w:val="40DC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F10F4"/>
    <w:multiLevelType w:val="multilevel"/>
    <w:tmpl w:val="43B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11B5F"/>
    <w:multiLevelType w:val="multilevel"/>
    <w:tmpl w:val="9524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72421"/>
    <w:multiLevelType w:val="multilevel"/>
    <w:tmpl w:val="9BF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C1B47"/>
    <w:multiLevelType w:val="multilevel"/>
    <w:tmpl w:val="4FA8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17483B"/>
    <w:multiLevelType w:val="multilevel"/>
    <w:tmpl w:val="7BC2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57A6C"/>
    <w:multiLevelType w:val="multilevel"/>
    <w:tmpl w:val="8CB0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45C41"/>
    <w:multiLevelType w:val="multilevel"/>
    <w:tmpl w:val="08A2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475EEC"/>
    <w:multiLevelType w:val="multilevel"/>
    <w:tmpl w:val="9842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A3F0B"/>
    <w:multiLevelType w:val="multilevel"/>
    <w:tmpl w:val="8A12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F765A"/>
    <w:multiLevelType w:val="multilevel"/>
    <w:tmpl w:val="5E0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C64F49"/>
    <w:multiLevelType w:val="multilevel"/>
    <w:tmpl w:val="CAD2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3B4F40"/>
    <w:multiLevelType w:val="multilevel"/>
    <w:tmpl w:val="2F7A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414342"/>
    <w:multiLevelType w:val="multilevel"/>
    <w:tmpl w:val="060C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9360D"/>
    <w:multiLevelType w:val="multilevel"/>
    <w:tmpl w:val="9842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539D3"/>
    <w:multiLevelType w:val="multilevel"/>
    <w:tmpl w:val="4702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37316C"/>
    <w:multiLevelType w:val="multilevel"/>
    <w:tmpl w:val="8D1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B5243F"/>
    <w:multiLevelType w:val="multilevel"/>
    <w:tmpl w:val="853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1749A"/>
    <w:multiLevelType w:val="multilevel"/>
    <w:tmpl w:val="FC3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473332"/>
    <w:multiLevelType w:val="multilevel"/>
    <w:tmpl w:val="71F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7C6C43"/>
    <w:multiLevelType w:val="multilevel"/>
    <w:tmpl w:val="30B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DE0DC8"/>
    <w:multiLevelType w:val="multilevel"/>
    <w:tmpl w:val="C95A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CC33CD"/>
    <w:multiLevelType w:val="multilevel"/>
    <w:tmpl w:val="1F8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6613F9"/>
    <w:multiLevelType w:val="multilevel"/>
    <w:tmpl w:val="BABC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007B7A"/>
    <w:multiLevelType w:val="multilevel"/>
    <w:tmpl w:val="7B46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7"/>
  </w:num>
  <w:num w:numId="7">
    <w:abstractNumId w:val="9"/>
  </w:num>
  <w:num w:numId="8">
    <w:abstractNumId w:val="24"/>
  </w:num>
  <w:num w:numId="9">
    <w:abstractNumId w:val="15"/>
  </w:num>
  <w:num w:numId="10">
    <w:abstractNumId w:val="28"/>
  </w:num>
  <w:num w:numId="11">
    <w:abstractNumId w:val="11"/>
  </w:num>
  <w:num w:numId="12">
    <w:abstractNumId w:val="25"/>
  </w:num>
  <w:num w:numId="13">
    <w:abstractNumId w:val="14"/>
  </w:num>
  <w:num w:numId="14">
    <w:abstractNumId w:val="0"/>
  </w:num>
  <w:num w:numId="15">
    <w:abstractNumId w:val="10"/>
  </w:num>
  <w:num w:numId="16">
    <w:abstractNumId w:val="8"/>
  </w:num>
  <w:num w:numId="17">
    <w:abstractNumId w:val="26"/>
  </w:num>
  <w:num w:numId="18">
    <w:abstractNumId w:val="21"/>
  </w:num>
  <w:num w:numId="19">
    <w:abstractNumId w:val="22"/>
  </w:num>
  <w:num w:numId="20">
    <w:abstractNumId w:val="7"/>
  </w:num>
  <w:num w:numId="21">
    <w:abstractNumId w:val="12"/>
  </w:num>
  <w:num w:numId="22">
    <w:abstractNumId w:val="18"/>
  </w:num>
  <w:num w:numId="23">
    <w:abstractNumId w:val="19"/>
  </w:num>
  <w:num w:numId="24">
    <w:abstractNumId w:val="23"/>
  </w:num>
  <w:num w:numId="25">
    <w:abstractNumId w:val="6"/>
  </w:num>
  <w:num w:numId="26">
    <w:abstractNumId w:val="20"/>
  </w:num>
  <w:num w:numId="27">
    <w:abstractNumId w:val="13"/>
  </w:num>
  <w:num w:numId="28">
    <w:abstractNumId w:val="16"/>
  </w:num>
  <w:num w:numId="29">
    <w:abstractNumId w:val="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EAC"/>
    <w:rsid w:val="00355EAC"/>
    <w:rsid w:val="00572198"/>
    <w:rsid w:val="005D18F7"/>
    <w:rsid w:val="00637D97"/>
    <w:rsid w:val="0064428F"/>
    <w:rsid w:val="0083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98"/>
  </w:style>
  <w:style w:type="paragraph" w:styleId="3">
    <w:name w:val="heading 3"/>
    <w:basedOn w:val="a"/>
    <w:link w:val="30"/>
    <w:uiPriority w:val="9"/>
    <w:qFormat/>
    <w:rsid w:val="00355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5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5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E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4428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44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C2D49-5622-456B-873B-6049EA8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11720</Words>
  <Characters>66804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2019-09-15T18:10:00Z</dcterms:created>
  <dcterms:modified xsi:type="dcterms:W3CDTF">2019-09-15T18:35:00Z</dcterms:modified>
</cp:coreProperties>
</file>